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01DA" w14:textId="7A7929C6" w:rsidR="00925A8D" w:rsidRPr="00925A8D" w:rsidRDefault="00925A8D" w:rsidP="00925A8D">
      <w:pPr>
        <w:jc w:val="both"/>
        <w:rPr>
          <w:rFonts w:asciiTheme="minorHAnsi" w:hAnsiTheme="minorHAnsi" w:cstheme="minorHAnsi"/>
          <w:b/>
          <w:bCs/>
          <w:sz w:val="22"/>
          <w:szCs w:val="22"/>
        </w:rPr>
      </w:pPr>
      <w:proofErr w:type="spellStart"/>
      <w:r>
        <w:rPr>
          <w:rFonts w:asciiTheme="minorHAnsi" w:hAnsiTheme="minorHAnsi" w:cstheme="minorHAnsi"/>
          <w:b/>
          <w:bCs/>
          <w:sz w:val="22"/>
          <w:szCs w:val="22"/>
        </w:rPr>
        <w:t>Analyse</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enkele</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schilderijen</w:t>
      </w:r>
      <w:proofErr w:type="spellEnd"/>
      <w:r>
        <w:rPr>
          <w:rFonts w:asciiTheme="minorHAnsi" w:hAnsiTheme="minorHAnsi" w:cstheme="minorHAnsi"/>
          <w:b/>
          <w:bCs/>
          <w:sz w:val="22"/>
          <w:szCs w:val="22"/>
        </w:rPr>
        <w:t xml:space="preserve"> - </w:t>
      </w:r>
      <w:proofErr w:type="spellStart"/>
      <w:r w:rsidRPr="00925A8D">
        <w:rPr>
          <w:rFonts w:asciiTheme="minorHAnsi" w:hAnsiTheme="minorHAnsi" w:cstheme="minorHAnsi"/>
          <w:b/>
          <w:bCs/>
          <w:sz w:val="22"/>
          <w:szCs w:val="22"/>
        </w:rPr>
        <w:t>FANTASTI</w:t>
      </w:r>
      <w:r w:rsidRPr="00925A8D">
        <w:rPr>
          <w:rFonts w:asciiTheme="minorHAnsi" w:hAnsiTheme="minorHAnsi" w:cstheme="minorHAnsi"/>
          <w:b/>
          <w:bCs/>
          <w:sz w:val="22"/>
          <w:szCs w:val="22"/>
        </w:rPr>
        <w:t>SH</w:t>
      </w:r>
      <w:proofErr w:type="spellEnd"/>
      <w:r w:rsidRPr="00925A8D">
        <w:rPr>
          <w:rFonts w:asciiTheme="minorHAnsi" w:hAnsiTheme="minorHAnsi" w:cstheme="minorHAnsi"/>
          <w:b/>
          <w:bCs/>
          <w:sz w:val="22"/>
          <w:szCs w:val="22"/>
        </w:rPr>
        <w:t xml:space="preserve"> </w:t>
      </w:r>
      <w:proofErr w:type="spellStart"/>
      <w:r w:rsidRPr="00925A8D">
        <w:rPr>
          <w:rFonts w:asciiTheme="minorHAnsi" w:hAnsiTheme="minorHAnsi" w:cstheme="minorHAnsi"/>
          <w:b/>
          <w:bCs/>
          <w:sz w:val="22"/>
          <w:szCs w:val="22"/>
        </w:rPr>
        <w:t>VISIO</w:t>
      </w:r>
      <w:r w:rsidRPr="00925A8D">
        <w:rPr>
          <w:rFonts w:asciiTheme="minorHAnsi" w:hAnsiTheme="minorHAnsi" w:cstheme="minorHAnsi"/>
          <w:b/>
          <w:bCs/>
          <w:sz w:val="22"/>
          <w:szCs w:val="22"/>
        </w:rPr>
        <w:t>E</w:t>
      </w:r>
      <w:r w:rsidRPr="00925A8D">
        <w:rPr>
          <w:rFonts w:asciiTheme="minorHAnsi" w:hAnsiTheme="minorHAnsi" w:cstheme="minorHAnsi"/>
          <w:b/>
          <w:bCs/>
          <w:sz w:val="22"/>
          <w:szCs w:val="22"/>
        </w:rPr>
        <w:t>N</w:t>
      </w:r>
      <w:proofErr w:type="spellEnd"/>
    </w:p>
    <w:p w14:paraId="4750CA5B" w14:textId="77777777" w:rsidR="00925A8D" w:rsidRPr="00E14365" w:rsidRDefault="00925A8D" w:rsidP="00925A8D">
      <w:pPr>
        <w:jc w:val="both"/>
        <w:rPr>
          <w:rFonts w:asciiTheme="minorHAnsi" w:hAnsiTheme="minorHAnsi" w:cstheme="minorHAnsi"/>
          <w:sz w:val="22"/>
          <w:szCs w:val="22"/>
        </w:rPr>
      </w:pPr>
    </w:p>
    <w:p w14:paraId="016FEDD1" w14:textId="77777777" w:rsidR="00925A8D" w:rsidRPr="00E14365" w:rsidRDefault="00925A8D" w:rsidP="00925A8D">
      <w:pPr>
        <w:jc w:val="both"/>
        <w:rPr>
          <w:rFonts w:asciiTheme="minorHAnsi" w:hAnsiTheme="minorHAnsi" w:cstheme="minorHAnsi"/>
          <w:sz w:val="22"/>
          <w:szCs w:val="22"/>
        </w:rPr>
      </w:pPr>
    </w:p>
    <w:p w14:paraId="3E030C7E" w14:textId="075F0772"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 xml:space="preserve">: </w:t>
      </w:r>
      <w:r>
        <w:rPr>
          <w:rFonts w:asciiTheme="minorHAnsi" w:hAnsiTheme="minorHAnsi" w:cstheme="minorHAnsi"/>
          <w:sz w:val="22"/>
          <w:szCs w:val="22"/>
          <w:lang w:val="nl-NL"/>
        </w:rPr>
        <w:t>T</w:t>
      </w:r>
      <w:r w:rsidRPr="00E14365">
        <w:rPr>
          <w:rFonts w:asciiTheme="minorHAnsi" w:hAnsiTheme="minorHAnsi" w:cstheme="minorHAnsi"/>
          <w:b/>
          <w:sz w:val="22"/>
          <w:szCs w:val="22"/>
          <w:lang w:val="nl-NL"/>
        </w:rPr>
        <w:t>wee Vrouwen en een Vis</w:t>
      </w:r>
      <w:r w:rsidRPr="00E14365">
        <w:rPr>
          <w:rFonts w:asciiTheme="minorHAnsi" w:hAnsiTheme="minorHAnsi" w:cstheme="minorHAnsi"/>
          <w:sz w:val="22"/>
          <w:szCs w:val="22"/>
          <w:lang w:val="nl-NL"/>
        </w:rPr>
        <w:t>, 2000</w:t>
      </w:r>
      <w:r w:rsidRPr="00E14365">
        <w:rPr>
          <w:rFonts w:asciiTheme="minorHAnsi" w:hAnsiTheme="minorHAnsi" w:cstheme="minorHAnsi"/>
          <w:sz w:val="22"/>
          <w:szCs w:val="22"/>
          <w:lang w:val="nl-NL"/>
        </w:rPr>
        <w:fldChar w:fldCharType="begin"/>
      </w:r>
      <w:r w:rsidRPr="00E14365">
        <w:rPr>
          <w:rFonts w:asciiTheme="minorHAnsi" w:hAnsiTheme="minorHAnsi" w:cstheme="minorHAnsi"/>
          <w:sz w:val="22"/>
          <w:szCs w:val="22"/>
          <w:lang w:val="nl-NL"/>
        </w:rPr>
        <w:instrText xml:space="preserve">PRIVATE </w:instrText>
      </w:r>
      <w:r w:rsidRPr="00E14365">
        <w:rPr>
          <w:rFonts w:asciiTheme="minorHAnsi" w:hAnsiTheme="minorHAnsi" w:cstheme="minorHAnsi"/>
          <w:sz w:val="22"/>
          <w:szCs w:val="22"/>
          <w:lang w:val="nl-NL"/>
        </w:rPr>
      </w:r>
      <w:r w:rsidRPr="00E14365">
        <w:rPr>
          <w:rFonts w:asciiTheme="minorHAnsi" w:hAnsiTheme="minorHAnsi" w:cstheme="minorHAnsi"/>
          <w:sz w:val="22"/>
          <w:szCs w:val="22"/>
          <w:lang w:val="nl-NL"/>
        </w:rPr>
        <w:fldChar w:fldCharType="end"/>
      </w:r>
    </w:p>
    <w:p w14:paraId="16032601" w14:textId="1415B4A0"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Afm.</w:t>
      </w:r>
      <w:r w:rsidRPr="00E14365">
        <w:rPr>
          <w:rFonts w:asciiTheme="minorHAnsi" w:hAnsiTheme="minorHAnsi" w:cstheme="minorHAnsi"/>
          <w:sz w:val="22"/>
          <w:szCs w:val="22"/>
          <w:lang w:val="nl-NL"/>
        </w:rPr>
        <w:tab/>
      </w:r>
      <w:r>
        <w:rPr>
          <w:rFonts w:asciiTheme="minorHAnsi" w:hAnsiTheme="minorHAnsi" w:cstheme="minorHAnsi"/>
          <w:sz w:val="22"/>
          <w:szCs w:val="22"/>
          <w:lang w:val="nl-NL"/>
        </w:rPr>
        <w:t>:</w:t>
      </w:r>
      <w:r w:rsidRPr="00E14365">
        <w:rPr>
          <w:rFonts w:asciiTheme="minorHAnsi" w:hAnsiTheme="minorHAnsi" w:cstheme="minorHAnsi"/>
          <w:sz w:val="22"/>
          <w:szCs w:val="22"/>
          <w:lang w:val="nl-NL"/>
        </w:rPr>
        <w:t xml:space="preserve"> 150 cm x 150 cm</w:t>
      </w:r>
    </w:p>
    <w:p w14:paraId="11D5A658" w14:textId="1FBF114E"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Techniek: aluminium-, olieverf op doek</w:t>
      </w:r>
    </w:p>
    <w:p w14:paraId="4C5B375D" w14:textId="77777777" w:rsidR="00925A8D" w:rsidRPr="00E14365" w:rsidRDefault="00925A8D" w:rsidP="00925A8D">
      <w:pPr>
        <w:suppressAutoHyphens/>
        <w:jc w:val="both"/>
        <w:rPr>
          <w:rFonts w:asciiTheme="minorHAnsi" w:hAnsiTheme="minorHAnsi" w:cstheme="minorHAnsi"/>
          <w:sz w:val="22"/>
          <w:szCs w:val="22"/>
          <w:lang w:val="nl-NL"/>
        </w:rPr>
      </w:pPr>
    </w:p>
    <w:p w14:paraId="6267C9DE" w14:textId="77777777"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Het beeld is in verschillende lagen opgebouwd die in letterlijke zin geen verband met elkaar hebben.</w:t>
      </w:r>
    </w:p>
    <w:p w14:paraId="42B836BF" w14:textId="51A27827"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De uiteenlopende gelaagdheid versmelt zich tot een eenheid: de grondlaag bestaat uit kaal linnen, waarop met aluminiumverf een </w:t>
      </w:r>
      <w:r w:rsidRPr="00E14365">
        <w:rPr>
          <w:rFonts w:asciiTheme="minorHAnsi" w:hAnsiTheme="minorHAnsi" w:cstheme="minorHAnsi"/>
          <w:sz w:val="22"/>
          <w:szCs w:val="22"/>
          <w:lang w:val="nl-NL"/>
        </w:rPr>
        <w:t>Marokkaanse</w:t>
      </w:r>
      <w:r w:rsidRPr="00E14365">
        <w:rPr>
          <w:rFonts w:asciiTheme="minorHAnsi" w:hAnsiTheme="minorHAnsi" w:cstheme="minorHAnsi"/>
          <w:sz w:val="22"/>
          <w:szCs w:val="22"/>
          <w:lang w:val="nl-NL"/>
        </w:rPr>
        <w:t xml:space="preserve"> zuil, staande in een ruimte is geschilderd met 1 kleur/materiaal. Het geometrisch opgezette patroon, dat gedeeltelijk het doek bedekt en waar de schittering van metaalverf hier en daar open en bloot te zien is, verwijst naar een ver verleden maar vormt ook de gelijktijdigheid van het moment.</w:t>
      </w:r>
    </w:p>
    <w:p w14:paraId="301902D9" w14:textId="77777777"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Vervolgens bestrijkt een uitvergrootte tropische vis het totale vlak van het doek, het past er geeneens geheel op. Dit natuurlijke patroon verweeft zich met het geometrische van de grondlaag.</w:t>
      </w:r>
    </w:p>
    <w:p w14:paraId="4A8F00EB" w14:textId="77777777"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Uiteindelijk verstrengelen de twee onderliggende lagen/beelden zich totaal met de twee torsen van vrouwen in badpak, in een vriendschappelijke omarming dat door het duidelijk zichtbare gebaar van armen en handen, wordt aangegeven.</w:t>
      </w:r>
    </w:p>
    <w:p w14:paraId="6B231926" w14:textId="77777777"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Terwijl de ruimte van binnenuit ontstaat, wordt het moment als oneindig ervaren. Details door de verschillende lagen geassembleerd spelen zelfstandig hun spel, waarbij betekenis zich verschuilt achter vragen zonder antwoord.</w:t>
      </w:r>
    </w:p>
    <w:p w14:paraId="3C88C895" w14:textId="60E84A4E" w:rsidR="00925A8D" w:rsidRPr="00E14365" w:rsidRDefault="00925A8D" w:rsidP="00925A8D">
      <w:pPr>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Natuurlijk geven de gestroomlijnde, in zwempak gehulde figuren een vingerwijzing naar de Vis: het Vrouwelijke, het Ongrijpbare, het Intuïtieve, de Geur, Leven en Dood, Oneindigheid. De aanschouwer krijgt een voyeuristische rol toebedeeld door het standpunt dat hij/zij moet innemen; in de verschillende lagen wisselt het standpunt van de toeschouwer telkens weer. Kijkt de kijker door iets heen, of wordt hij-/zijzelf geobserveerd?</w:t>
      </w:r>
    </w:p>
    <w:p w14:paraId="63B596DF" w14:textId="77777777" w:rsidR="00925A8D" w:rsidRDefault="00925A8D" w:rsidP="00925A8D">
      <w:pPr>
        <w:suppressAutoHyphens/>
        <w:jc w:val="both"/>
        <w:rPr>
          <w:rFonts w:asciiTheme="minorHAnsi" w:hAnsiTheme="minorHAnsi" w:cstheme="minorHAnsi"/>
          <w:sz w:val="22"/>
          <w:szCs w:val="22"/>
        </w:rPr>
      </w:pPr>
    </w:p>
    <w:p w14:paraId="6683C6AE" w14:textId="0D5C3501" w:rsidR="00925A8D" w:rsidRPr="00925A8D" w:rsidRDefault="00925A8D" w:rsidP="00925A8D">
      <w:pPr>
        <w:suppressAutoHyphens/>
        <w:jc w:val="both"/>
        <w:rPr>
          <w:rFonts w:asciiTheme="minorHAnsi" w:hAnsiTheme="minorHAnsi" w:cstheme="minorHAnsi"/>
          <w:b/>
          <w:bCs/>
          <w:sz w:val="22"/>
          <w:szCs w:val="22"/>
          <w:lang w:val="nl-NL"/>
        </w:rPr>
      </w:pPr>
      <w:r w:rsidRPr="00925A8D">
        <w:rPr>
          <w:rFonts w:asciiTheme="minorHAnsi" w:hAnsiTheme="minorHAnsi" w:cstheme="minorHAnsi"/>
          <w:b/>
          <w:bCs/>
          <w:sz w:val="22"/>
          <w:szCs w:val="22"/>
        </w:rPr>
        <w:t xml:space="preserve">Piet </w:t>
      </w:r>
      <w:proofErr w:type="spellStart"/>
      <w:r w:rsidRPr="00925A8D">
        <w:rPr>
          <w:rFonts w:asciiTheme="minorHAnsi" w:hAnsiTheme="minorHAnsi" w:cstheme="minorHAnsi"/>
          <w:b/>
          <w:bCs/>
          <w:sz w:val="22"/>
          <w:szCs w:val="22"/>
        </w:rPr>
        <w:t>Vollaard</w:t>
      </w:r>
      <w:proofErr w:type="spellEnd"/>
      <w:r w:rsidRPr="00925A8D">
        <w:rPr>
          <w:rFonts w:asciiTheme="minorHAnsi" w:hAnsiTheme="minorHAnsi" w:cstheme="minorHAnsi"/>
          <w:b/>
          <w:bCs/>
          <w:sz w:val="22"/>
          <w:szCs w:val="22"/>
        </w:rPr>
        <w:fldChar w:fldCharType="begin"/>
      </w:r>
      <w:r w:rsidRPr="00925A8D">
        <w:rPr>
          <w:rFonts w:asciiTheme="minorHAnsi" w:hAnsiTheme="minorHAnsi" w:cstheme="minorHAnsi"/>
          <w:b/>
          <w:bCs/>
          <w:sz w:val="22"/>
          <w:szCs w:val="22"/>
          <w:lang w:val="nl-NL"/>
        </w:rPr>
        <w:instrText>tc  \l 1 "</w:instrText>
      </w:r>
      <w:r w:rsidRPr="00925A8D">
        <w:rPr>
          <w:rFonts w:asciiTheme="minorHAnsi" w:hAnsiTheme="minorHAnsi" w:cstheme="minorHAnsi"/>
          <w:b/>
          <w:bCs/>
          <w:sz w:val="22"/>
          <w:szCs w:val="22"/>
        </w:rPr>
        <w:instrText>Twee Vrouwen en een Vis (Piet Vollaard)</w:instrText>
      </w:r>
      <w:r w:rsidRPr="00925A8D">
        <w:rPr>
          <w:rFonts w:asciiTheme="minorHAnsi" w:hAnsiTheme="minorHAnsi" w:cstheme="minorHAnsi"/>
          <w:b/>
          <w:bCs/>
          <w:sz w:val="22"/>
          <w:szCs w:val="22"/>
          <w:lang w:val="nl-NL"/>
        </w:rPr>
        <w:instrText>"</w:instrText>
      </w:r>
      <w:r w:rsidRPr="00925A8D">
        <w:rPr>
          <w:rFonts w:asciiTheme="minorHAnsi" w:hAnsiTheme="minorHAnsi" w:cstheme="minorHAnsi"/>
          <w:b/>
          <w:bCs/>
          <w:sz w:val="22"/>
          <w:szCs w:val="22"/>
        </w:rPr>
        <w:fldChar w:fldCharType="end"/>
      </w:r>
    </w:p>
    <w:p w14:paraId="6869F725" w14:textId="4E2F1A15" w:rsidR="00925A8D" w:rsidRPr="00E14365" w:rsidRDefault="00925A8D" w:rsidP="00925A8D">
      <w:pPr>
        <w:keepNext/>
        <w:keepLines/>
        <w:tabs>
          <w:tab w:val="left" w:pos="-720"/>
        </w:tabs>
        <w:suppressAutoHyphens/>
        <w:jc w:val="both"/>
        <w:rPr>
          <w:rFonts w:asciiTheme="minorHAnsi" w:hAnsiTheme="minorHAnsi" w:cstheme="minorHAnsi"/>
          <w:sz w:val="22"/>
          <w:szCs w:val="22"/>
        </w:rPr>
      </w:pPr>
      <w:r w:rsidRPr="00E14365">
        <w:rPr>
          <w:rFonts w:asciiTheme="minorHAnsi" w:hAnsiTheme="minorHAnsi" w:cstheme="minorHAnsi"/>
          <w:b/>
          <w:sz w:val="22"/>
          <w:szCs w:val="22"/>
          <w:lang w:val="nl-NL"/>
        </w:rPr>
        <w:fldChar w:fldCharType="begin"/>
      </w:r>
      <w:r w:rsidRPr="00E14365">
        <w:rPr>
          <w:rFonts w:asciiTheme="minorHAnsi" w:hAnsiTheme="minorHAnsi" w:cstheme="minorHAnsi"/>
          <w:b/>
          <w:sz w:val="22"/>
          <w:szCs w:val="22"/>
          <w:lang w:val="nl-NL"/>
        </w:rPr>
        <w:instrText xml:space="preserve">PRIVATE </w:instrText>
      </w:r>
      <w:r w:rsidRPr="00E14365">
        <w:rPr>
          <w:rFonts w:asciiTheme="minorHAnsi" w:hAnsiTheme="minorHAnsi" w:cstheme="minorHAnsi"/>
          <w:b/>
          <w:sz w:val="22"/>
          <w:szCs w:val="22"/>
          <w:lang w:val="nl-NL"/>
        </w:rPr>
      </w:r>
      <w:r w:rsidRPr="00E14365">
        <w:rPr>
          <w:rFonts w:asciiTheme="minorHAnsi" w:hAnsiTheme="minorHAnsi" w:cstheme="minorHAnsi"/>
          <w:b/>
          <w:sz w:val="22"/>
          <w:szCs w:val="22"/>
          <w:lang w:val="nl-NL"/>
        </w:rPr>
        <w:fldChar w:fldCharType="end"/>
      </w:r>
      <w:r w:rsidRPr="00E14365">
        <w:rPr>
          <w:rFonts w:asciiTheme="minorHAnsi" w:hAnsiTheme="minorHAnsi" w:cstheme="minorHAnsi"/>
          <w:b/>
          <w:sz w:val="22"/>
          <w:szCs w:val="22"/>
        </w:rPr>
        <w:t xml:space="preserve">Twee </w:t>
      </w:r>
      <w:proofErr w:type="spellStart"/>
      <w:r w:rsidRPr="00E14365">
        <w:rPr>
          <w:rFonts w:asciiTheme="minorHAnsi" w:hAnsiTheme="minorHAnsi" w:cstheme="minorHAnsi"/>
          <w:b/>
          <w:sz w:val="22"/>
          <w:szCs w:val="22"/>
        </w:rPr>
        <w:t>Vrouwen</w:t>
      </w:r>
      <w:proofErr w:type="spellEnd"/>
      <w:r w:rsidRPr="00E14365">
        <w:rPr>
          <w:rFonts w:asciiTheme="minorHAnsi" w:hAnsiTheme="minorHAnsi" w:cstheme="minorHAnsi"/>
          <w:b/>
          <w:sz w:val="22"/>
          <w:szCs w:val="22"/>
        </w:rPr>
        <w:t xml:space="preserve"> </w:t>
      </w:r>
      <w:proofErr w:type="spellStart"/>
      <w:r w:rsidRPr="00E14365">
        <w:rPr>
          <w:rFonts w:asciiTheme="minorHAnsi" w:hAnsiTheme="minorHAnsi" w:cstheme="minorHAnsi"/>
          <w:b/>
          <w:sz w:val="22"/>
          <w:szCs w:val="22"/>
        </w:rPr>
        <w:t>en</w:t>
      </w:r>
      <w:proofErr w:type="spellEnd"/>
      <w:r w:rsidRPr="00E14365">
        <w:rPr>
          <w:rFonts w:asciiTheme="minorHAnsi" w:hAnsiTheme="minorHAnsi" w:cstheme="minorHAnsi"/>
          <w:b/>
          <w:sz w:val="22"/>
          <w:szCs w:val="22"/>
        </w:rPr>
        <w:t xml:space="preserve"> </w:t>
      </w:r>
      <w:proofErr w:type="spellStart"/>
      <w:r w:rsidRPr="00E14365">
        <w:rPr>
          <w:rFonts w:asciiTheme="minorHAnsi" w:hAnsiTheme="minorHAnsi" w:cstheme="minorHAnsi"/>
          <w:b/>
          <w:sz w:val="22"/>
          <w:szCs w:val="22"/>
        </w:rPr>
        <w:t>een</w:t>
      </w:r>
      <w:proofErr w:type="spellEnd"/>
      <w:r w:rsidRPr="00E14365">
        <w:rPr>
          <w:rFonts w:asciiTheme="minorHAnsi" w:hAnsiTheme="minorHAnsi" w:cstheme="minorHAnsi"/>
          <w:b/>
          <w:sz w:val="22"/>
          <w:szCs w:val="22"/>
        </w:rPr>
        <w:t xml:space="preserve"> Vis</w:t>
      </w:r>
      <w:r w:rsidRPr="00E14365">
        <w:rPr>
          <w:rFonts w:asciiTheme="minorHAnsi" w:hAnsiTheme="minorHAnsi" w:cstheme="minorHAnsi"/>
          <w:sz w:val="22"/>
          <w:szCs w:val="22"/>
        </w:rPr>
        <w:t xml:space="preserve"> </w:t>
      </w:r>
    </w:p>
    <w:p w14:paraId="443B42E6" w14:textId="77777777" w:rsidR="00925A8D" w:rsidRPr="00E14365" w:rsidRDefault="00925A8D" w:rsidP="00925A8D">
      <w:pPr>
        <w:tabs>
          <w:tab w:val="left" w:pos="-720"/>
        </w:tabs>
        <w:suppressAutoHyphens/>
        <w:jc w:val="both"/>
        <w:rPr>
          <w:rFonts w:asciiTheme="minorHAnsi" w:hAnsiTheme="minorHAnsi" w:cstheme="minorHAnsi"/>
          <w:sz w:val="22"/>
          <w:szCs w:val="22"/>
        </w:rPr>
      </w:pPr>
      <w:proofErr w:type="spellStart"/>
      <w:r w:rsidRPr="00E14365">
        <w:rPr>
          <w:rFonts w:asciiTheme="minorHAnsi" w:hAnsiTheme="minorHAnsi" w:cstheme="minorHAnsi"/>
          <w:sz w:val="22"/>
          <w:szCs w:val="22"/>
        </w:rPr>
        <w:t>Dit</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werk</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vertelt</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iets</w:t>
      </w:r>
      <w:proofErr w:type="spellEnd"/>
      <w:r w:rsidRPr="00E14365">
        <w:rPr>
          <w:rFonts w:asciiTheme="minorHAnsi" w:hAnsiTheme="minorHAnsi" w:cstheme="minorHAnsi"/>
          <w:sz w:val="22"/>
          <w:szCs w:val="22"/>
        </w:rPr>
        <w:t xml:space="preserve"> over de </w:t>
      </w:r>
      <w:proofErr w:type="spellStart"/>
      <w:r w:rsidRPr="00E14365">
        <w:rPr>
          <w:rFonts w:asciiTheme="minorHAnsi" w:hAnsiTheme="minorHAnsi" w:cstheme="minorHAnsi"/>
          <w:sz w:val="22"/>
          <w:szCs w:val="22"/>
        </w:rPr>
        <w:t>schilderkunstige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ruimte</w:t>
      </w:r>
      <w:proofErr w:type="spellEnd"/>
      <w:r w:rsidRPr="00E14365">
        <w:rPr>
          <w:rFonts w:asciiTheme="minorHAnsi" w:hAnsiTheme="minorHAnsi" w:cstheme="minorHAnsi"/>
          <w:sz w:val="22"/>
          <w:szCs w:val="22"/>
        </w:rPr>
        <w:t xml:space="preserve">, over </w:t>
      </w:r>
      <w:proofErr w:type="spellStart"/>
      <w:r w:rsidRPr="00E14365">
        <w:rPr>
          <w:rFonts w:asciiTheme="minorHAnsi" w:hAnsiTheme="minorHAnsi" w:cstheme="minorHAnsi"/>
          <w:sz w:val="22"/>
          <w:szCs w:val="22"/>
        </w:rPr>
        <w:t>figuur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achtergrond</w:t>
      </w:r>
      <w:proofErr w:type="spellEnd"/>
      <w:r w:rsidRPr="00E14365">
        <w:rPr>
          <w:rFonts w:asciiTheme="minorHAnsi" w:hAnsiTheme="minorHAnsi" w:cstheme="minorHAnsi"/>
          <w:sz w:val="22"/>
          <w:szCs w:val="22"/>
        </w:rPr>
        <w:t xml:space="preserve">. De </w:t>
      </w:r>
      <w:proofErr w:type="spellStart"/>
      <w:r w:rsidRPr="00E14365">
        <w:rPr>
          <w:rFonts w:asciiTheme="minorHAnsi" w:hAnsiTheme="minorHAnsi" w:cstheme="minorHAnsi"/>
          <w:sz w:val="22"/>
          <w:szCs w:val="22"/>
        </w:rPr>
        <w:t>patronen</w:t>
      </w:r>
      <w:proofErr w:type="spellEnd"/>
      <w:r w:rsidRPr="00E14365">
        <w:rPr>
          <w:rFonts w:asciiTheme="minorHAnsi" w:hAnsiTheme="minorHAnsi" w:cstheme="minorHAnsi"/>
          <w:sz w:val="22"/>
          <w:szCs w:val="22"/>
        </w:rPr>
        <w:t xml:space="preserve">, de vis, de twee </w:t>
      </w:r>
      <w:proofErr w:type="spellStart"/>
      <w:r w:rsidRPr="00E14365">
        <w:rPr>
          <w:rFonts w:asciiTheme="minorHAnsi" w:hAnsiTheme="minorHAnsi" w:cstheme="minorHAnsi"/>
          <w:sz w:val="22"/>
          <w:szCs w:val="22"/>
        </w:rPr>
        <w:t>figuren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lijken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te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strijden</w:t>
      </w:r>
      <w:proofErr w:type="spellEnd"/>
      <w:r w:rsidRPr="00E14365">
        <w:rPr>
          <w:rFonts w:asciiTheme="minorHAnsi" w:hAnsiTheme="minorHAnsi" w:cstheme="minorHAnsi"/>
          <w:sz w:val="22"/>
          <w:szCs w:val="22"/>
        </w:rPr>
        <w:t xml:space="preserve"> op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plaats</w:t>
      </w:r>
      <w:proofErr w:type="spellEnd"/>
      <w:r w:rsidRPr="00E14365">
        <w:rPr>
          <w:rFonts w:asciiTheme="minorHAnsi" w:hAnsiTheme="minorHAnsi" w:cstheme="minorHAnsi"/>
          <w:sz w:val="22"/>
          <w:szCs w:val="22"/>
        </w:rPr>
        <w:t xml:space="preserve"> op de </w:t>
      </w:r>
      <w:proofErr w:type="spellStart"/>
      <w:r w:rsidRPr="00E14365">
        <w:rPr>
          <w:rFonts w:asciiTheme="minorHAnsi" w:hAnsiTheme="minorHAnsi" w:cstheme="minorHAnsi"/>
          <w:sz w:val="22"/>
          <w:szCs w:val="22"/>
        </w:rPr>
        <w:t>voorgrond</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kijkt</w:t>
      </w:r>
      <w:proofErr w:type="spellEnd"/>
      <w:r w:rsidRPr="00E14365">
        <w:rPr>
          <w:rFonts w:asciiTheme="minorHAnsi" w:hAnsiTheme="minorHAnsi" w:cstheme="minorHAnsi"/>
          <w:sz w:val="22"/>
          <w:szCs w:val="22"/>
        </w:rPr>
        <w:t xml:space="preserve"> men </w:t>
      </w:r>
      <w:proofErr w:type="spellStart"/>
      <w:r w:rsidRPr="00E14365">
        <w:rPr>
          <w:rFonts w:asciiTheme="minorHAnsi" w:hAnsiTheme="minorHAnsi" w:cstheme="minorHAnsi"/>
          <w:sz w:val="22"/>
          <w:szCs w:val="22"/>
        </w:rPr>
        <w:t>naar</w:t>
      </w:r>
      <w:proofErr w:type="spellEnd"/>
      <w:r w:rsidRPr="00E14365">
        <w:rPr>
          <w:rFonts w:asciiTheme="minorHAnsi" w:hAnsiTheme="minorHAnsi" w:cstheme="minorHAnsi"/>
          <w:sz w:val="22"/>
          <w:szCs w:val="22"/>
        </w:rPr>
        <w:t xml:space="preserve"> twee </w:t>
      </w:r>
      <w:proofErr w:type="spellStart"/>
      <w:r w:rsidRPr="00E14365">
        <w:rPr>
          <w:rFonts w:asciiTheme="minorHAnsi" w:hAnsiTheme="minorHAnsi" w:cstheme="minorHAnsi"/>
          <w:sz w:val="22"/>
          <w:szCs w:val="22"/>
        </w:rPr>
        <w:t>figuren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naar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vis of </w:t>
      </w:r>
      <w:proofErr w:type="spellStart"/>
      <w:r w:rsidRPr="00E14365">
        <w:rPr>
          <w:rFonts w:asciiTheme="minorHAnsi" w:hAnsiTheme="minorHAnsi" w:cstheme="minorHAnsi"/>
          <w:sz w:val="22"/>
          <w:szCs w:val="22"/>
        </w:rPr>
        <w:t>naar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geometrisch</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onderwater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landschap</w:t>
      </w:r>
      <w:proofErr w:type="spellEnd"/>
      <w:r w:rsidRPr="00E14365">
        <w:rPr>
          <w:rFonts w:asciiTheme="minorHAnsi" w:hAnsiTheme="minorHAnsi" w:cstheme="minorHAnsi"/>
          <w:sz w:val="22"/>
          <w:szCs w:val="22"/>
        </w:rPr>
        <w:t>?</w:t>
      </w:r>
    </w:p>
    <w:p w14:paraId="30824015" w14:textId="77777777" w:rsidR="00925A8D" w:rsidRPr="00E14365" w:rsidRDefault="00925A8D" w:rsidP="00925A8D">
      <w:pPr>
        <w:pStyle w:val="Plattetekst"/>
        <w:jc w:val="both"/>
        <w:rPr>
          <w:rFonts w:asciiTheme="minorHAnsi" w:hAnsiTheme="minorHAnsi" w:cstheme="minorHAnsi"/>
          <w:szCs w:val="22"/>
        </w:rPr>
      </w:pPr>
      <w:r w:rsidRPr="00E14365">
        <w:rPr>
          <w:rFonts w:asciiTheme="minorHAnsi" w:hAnsiTheme="minorHAnsi" w:cstheme="minorHAnsi"/>
          <w:szCs w:val="22"/>
        </w:rPr>
        <w:t xml:space="preserve">Door de </w:t>
      </w:r>
      <w:proofErr w:type="spellStart"/>
      <w:r w:rsidRPr="00E14365">
        <w:rPr>
          <w:rFonts w:asciiTheme="minorHAnsi" w:hAnsiTheme="minorHAnsi" w:cstheme="minorHAnsi"/>
          <w:szCs w:val="22"/>
        </w:rPr>
        <w:t>illusie</w:t>
      </w:r>
      <w:proofErr w:type="spellEnd"/>
      <w:r w:rsidRPr="00E14365">
        <w:rPr>
          <w:rFonts w:asciiTheme="minorHAnsi" w:hAnsiTheme="minorHAnsi" w:cstheme="minorHAnsi"/>
          <w:szCs w:val="22"/>
        </w:rPr>
        <w:t xml:space="preserve"> van </w:t>
      </w:r>
      <w:proofErr w:type="spellStart"/>
      <w:r w:rsidRPr="00E14365">
        <w:rPr>
          <w:rFonts w:asciiTheme="minorHAnsi" w:hAnsiTheme="minorHAnsi" w:cstheme="minorHAnsi"/>
          <w:szCs w:val="22"/>
        </w:rPr>
        <w:t>gelijktijdigheid</w:t>
      </w:r>
      <w:proofErr w:type="spellEnd"/>
      <w:r w:rsidRPr="00E14365">
        <w:rPr>
          <w:rFonts w:asciiTheme="minorHAnsi" w:hAnsiTheme="minorHAnsi" w:cstheme="minorHAnsi"/>
          <w:szCs w:val="22"/>
        </w:rPr>
        <w:t xml:space="preserve"> in </w:t>
      </w:r>
      <w:proofErr w:type="spellStart"/>
      <w:r w:rsidRPr="00E14365">
        <w:rPr>
          <w:rFonts w:asciiTheme="minorHAnsi" w:hAnsiTheme="minorHAnsi" w:cstheme="minorHAnsi"/>
          <w:szCs w:val="22"/>
        </w:rPr>
        <w:t>een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soort</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filmische</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opeenvolging</w:t>
      </w:r>
      <w:proofErr w:type="spellEnd"/>
      <w:r w:rsidRPr="00E14365">
        <w:rPr>
          <w:rFonts w:asciiTheme="minorHAnsi" w:hAnsiTheme="minorHAnsi" w:cstheme="minorHAnsi"/>
          <w:szCs w:val="22"/>
        </w:rPr>
        <w:t xml:space="preserve"> van </w:t>
      </w:r>
      <w:proofErr w:type="spellStart"/>
      <w:r w:rsidRPr="00E14365">
        <w:rPr>
          <w:rFonts w:asciiTheme="minorHAnsi" w:hAnsiTheme="minorHAnsi" w:cstheme="minorHAnsi"/>
          <w:szCs w:val="22"/>
        </w:rPr>
        <w:t>beelden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wordt</w:t>
      </w:r>
      <w:proofErr w:type="spellEnd"/>
      <w:r w:rsidRPr="00E14365">
        <w:rPr>
          <w:rFonts w:asciiTheme="minorHAnsi" w:hAnsiTheme="minorHAnsi" w:cstheme="minorHAnsi"/>
          <w:szCs w:val="22"/>
        </w:rPr>
        <w:t xml:space="preserve"> het </w:t>
      </w:r>
      <w:proofErr w:type="spellStart"/>
      <w:r w:rsidRPr="00E14365">
        <w:rPr>
          <w:rFonts w:asciiTheme="minorHAnsi" w:hAnsiTheme="minorHAnsi" w:cstheme="minorHAnsi"/>
          <w:szCs w:val="22"/>
        </w:rPr>
        <w:t>beeld</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tegelijkertijd</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geabstraheerd</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realistisch</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uitgebeeld</w:t>
      </w:r>
      <w:proofErr w:type="spellEnd"/>
      <w:r w:rsidRPr="00E14365">
        <w:rPr>
          <w:rFonts w:asciiTheme="minorHAnsi" w:hAnsiTheme="minorHAnsi" w:cstheme="minorHAnsi"/>
          <w:szCs w:val="22"/>
        </w:rPr>
        <w:t xml:space="preserve">. </w:t>
      </w:r>
    </w:p>
    <w:p w14:paraId="0FE126E5" w14:textId="256A184B" w:rsidR="00925A8D" w:rsidRPr="00E14365" w:rsidRDefault="00925A8D" w:rsidP="00925A8D">
      <w:pPr>
        <w:pStyle w:val="Plattetekst"/>
        <w:jc w:val="both"/>
        <w:rPr>
          <w:rFonts w:asciiTheme="minorHAnsi" w:hAnsiTheme="minorHAnsi" w:cstheme="minorHAnsi"/>
          <w:szCs w:val="22"/>
        </w:rPr>
      </w:pPr>
      <w:r w:rsidRPr="00E14365">
        <w:rPr>
          <w:rFonts w:asciiTheme="minorHAnsi" w:hAnsiTheme="minorHAnsi" w:cstheme="minorHAnsi"/>
          <w:szCs w:val="22"/>
        </w:rPr>
        <w:t xml:space="preserve">De </w:t>
      </w:r>
      <w:proofErr w:type="spellStart"/>
      <w:r w:rsidRPr="00E14365">
        <w:rPr>
          <w:rFonts w:asciiTheme="minorHAnsi" w:hAnsiTheme="minorHAnsi" w:cstheme="minorHAnsi"/>
          <w:szCs w:val="22"/>
        </w:rPr>
        <w:t>patronen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handelen</w:t>
      </w:r>
      <w:proofErr w:type="spellEnd"/>
      <w:r w:rsidRPr="00E14365">
        <w:rPr>
          <w:rFonts w:asciiTheme="minorHAnsi" w:hAnsiTheme="minorHAnsi" w:cstheme="minorHAnsi"/>
          <w:szCs w:val="22"/>
        </w:rPr>
        <w:t xml:space="preserve"> over </w:t>
      </w:r>
      <w:proofErr w:type="spellStart"/>
      <w:r w:rsidRPr="00E14365">
        <w:rPr>
          <w:rFonts w:asciiTheme="minorHAnsi" w:hAnsiTheme="minorHAnsi" w:cstheme="minorHAnsi"/>
          <w:szCs w:val="22"/>
        </w:rPr>
        <w:t>fenomenen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als</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tijd</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repetitie</w:t>
      </w:r>
      <w:proofErr w:type="spellEnd"/>
      <w:r w:rsidRPr="00E14365">
        <w:rPr>
          <w:rFonts w:asciiTheme="minorHAnsi" w:hAnsiTheme="minorHAnsi" w:cstheme="minorHAnsi"/>
          <w:szCs w:val="22"/>
        </w:rPr>
        <w:t xml:space="preserve">. Het </w:t>
      </w:r>
      <w:proofErr w:type="spellStart"/>
      <w:r w:rsidRPr="00E14365">
        <w:rPr>
          <w:rFonts w:asciiTheme="minorHAnsi" w:hAnsiTheme="minorHAnsi" w:cstheme="minorHAnsi"/>
          <w:szCs w:val="22"/>
        </w:rPr>
        <w:t>schilderen</w:t>
      </w:r>
      <w:proofErr w:type="spellEnd"/>
      <w:r w:rsidRPr="00E14365">
        <w:rPr>
          <w:rFonts w:asciiTheme="minorHAnsi" w:hAnsiTheme="minorHAnsi" w:cstheme="minorHAnsi"/>
          <w:szCs w:val="22"/>
        </w:rPr>
        <w:t xml:space="preserve"> van </w:t>
      </w:r>
      <w:proofErr w:type="spellStart"/>
      <w:r w:rsidRPr="00E14365">
        <w:rPr>
          <w:rFonts w:asciiTheme="minorHAnsi" w:hAnsiTheme="minorHAnsi" w:cstheme="minorHAnsi"/>
          <w:szCs w:val="22"/>
        </w:rPr>
        <w:t>patronen</w:t>
      </w:r>
      <w:proofErr w:type="spellEnd"/>
      <w:r w:rsidRPr="00E14365">
        <w:rPr>
          <w:rFonts w:asciiTheme="minorHAnsi" w:hAnsiTheme="minorHAnsi" w:cstheme="minorHAnsi"/>
          <w:szCs w:val="22"/>
        </w:rPr>
        <w:t xml:space="preserve"> is op </w:t>
      </w:r>
      <w:proofErr w:type="spellStart"/>
      <w:r w:rsidRPr="00E14365">
        <w:rPr>
          <w:rFonts w:asciiTheme="minorHAnsi" w:hAnsiTheme="minorHAnsi" w:cstheme="minorHAnsi"/>
          <w:szCs w:val="22"/>
        </w:rPr>
        <w:t>zich</w:t>
      </w:r>
      <w:proofErr w:type="spellEnd"/>
      <w:r w:rsidRPr="00E14365">
        <w:rPr>
          <w:rFonts w:asciiTheme="minorHAnsi" w:hAnsiTheme="minorHAnsi" w:cstheme="minorHAnsi"/>
          <w:szCs w:val="22"/>
        </w:rPr>
        <w:t xml:space="preserve"> al </w:t>
      </w:r>
      <w:proofErr w:type="spellStart"/>
      <w:r w:rsidRPr="00E14365">
        <w:rPr>
          <w:rFonts w:asciiTheme="minorHAnsi" w:hAnsiTheme="minorHAnsi" w:cstheme="minorHAnsi"/>
          <w:szCs w:val="22"/>
        </w:rPr>
        <w:t>een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handeling</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dat</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zich</w:t>
      </w:r>
      <w:proofErr w:type="spellEnd"/>
      <w:r w:rsidRPr="00E14365">
        <w:rPr>
          <w:rFonts w:asciiTheme="minorHAnsi" w:hAnsiTheme="minorHAnsi" w:cstheme="minorHAnsi"/>
          <w:szCs w:val="22"/>
        </w:rPr>
        <w:t xml:space="preserve"> in de </w:t>
      </w:r>
      <w:proofErr w:type="spellStart"/>
      <w:r w:rsidRPr="00E14365">
        <w:rPr>
          <w:rFonts w:asciiTheme="minorHAnsi" w:hAnsiTheme="minorHAnsi" w:cstheme="minorHAnsi"/>
          <w:szCs w:val="22"/>
        </w:rPr>
        <w:t>tijd</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afspeelt</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Namelijk</w:t>
      </w:r>
      <w:proofErr w:type="spellEnd"/>
      <w:r w:rsidRPr="00E14365">
        <w:rPr>
          <w:rFonts w:asciiTheme="minorHAnsi" w:hAnsiTheme="minorHAnsi" w:cstheme="minorHAnsi"/>
          <w:szCs w:val="22"/>
        </w:rPr>
        <w:t xml:space="preserve"> de </w:t>
      </w:r>
      <w:proofErr w:type="spellStart"/>
      <w:r w:rsidRPr="00E14365">
        <w:rPr>
          <w:rFonts w:asciiTheme="minorHAnsi" w:hAnsiTheme="minorHAnsi" w:cstheme="minorHAnsi"/>
          <w:szCs w:val="22"/>
        </w:rPr>
        <w:t>tijd</w:t>
      </w:r>
      <w:proofErr w:type="spellEnd"/>
      <w:r w:rsidRPr="00E14365">
        <w:rPr>
          <w:rFonts w:asciiTheme="minorHAnsi" w:hAnsiTheme="minorHAnsi" w:cstheme="minorHAnsi"/>
          <w:szCs w:val="22"/>
        </w:rPr>
        <w:t xml:space="preserve"> die </w:t>
      </w:r>
      <w:proofErr w:type="spellStart"/>
      <w:r w:rsidRPr="00E14365">
        <w:rPr>
          <w:rFonts w:asciiTheme="minorHAnsi" w:hAnsiTheme="minorHAnsi" w:cstheme="minorHAnsi"/>
          <w:szCs w:val="22"/>
        </w:rPr>
        <w:t>tijdens</w:t>
      </w:r>
      <w:proofErr w:type="spellEnd"/>
      <w:r w:rsidRPr="00E14365">
        <w:rPr>
          <w:rFonts w:asciiTheme="minorHAnsi" w:hAnsiTheme="minorHAnsi" w:cstheme="minorHAnsi"/>
          <w:szCs w:val="22"/>
        </w:rPr>
        <w:t xml:space="preserve"> het </w:t>
      </w:r>
      <w:proofErr w:type="spellStart"/>
      <w:r w:rsidRPr="00E14365">
        <w:rPr>
          <w:rFonts w:asciiTheme="minorHAnsi" w:hAnsiTheme="minorHAnsi" w:cstheme="minorHAnsi"/>
          <w:szCs w:val="22"/>
        </w:rPr>
        <w:t>werken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vertstreken</w:t>
      </w:r>
      <w:proofErr w:type="spellEnd"/>
      <w:r w:rsidRPr="00E14365">
        <w:rPr>
          <w:rFonts w:asciiTheme="minorHAnsi" w:hAnsiTheme="minorHAnsi" w:cstheme="minorHAnsi"/>
          <w:szCs w:val="22"/>
        </w:rPr>
        <w:t xml:space="preserve"> is, is “</w:t>
      </w:r>
      <w:proofErr w:type="spellStart"/>
      <w:r w:rsidRPr="00E14365">
        <w:rPr>
          <w:rFonts w:asciiTheme="minorHAnsi" w:hAnsiTheme="minorHAnsi" w:cstheme="minorHAnsi"/>
          <w:szCs w:val="22"/>
        </w:rPr>
        <w:t>zichtbaar</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gemaakt</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Zoals</w:t>
      </w:r>
      <w:proofErr w:type="spellEnd"/>
      <w:r w:rsidRPr="00E14365">
        <w:rPr>
          <w:rFonts w:asciiTheme="minorHAnsi" w:hAnsiTheme="minorHAnsi" w:cstheme="minorHAnsi"/>
          <w:szCs w:val="22"/>
        </w:rPr>
        <w:t xml:space="preserve"> de </w:t>
      </w:r>
      <w:proofErr w:type="spellStart"/>
      <w:r w:rsidRPr="00E14365">
        <w:rPr>
          <w:rFonts w:asciiTheme="minorHAnsi" w:hAnsiTheme="minorHAnsi" w:cstheme="minorHAnsi"/>
          <w:szCs w:val="22"/>
        </w:rPr>
        <w:t>werkelijkheid</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transparant</w:t>
      </w:r>
      <w:proofErr w:type="spellEnd"/>
      <w:r w:rsidRPr="00E14365">
        <w:rPr>
          <w:rFonts w:asciiTheme="minorHAnsi" w:hAnsiTheme="minorHAnsi" w:cstheme="minorHAnsi"/>
          <w:szCs w:val="22"/>
        </w:rPr>
        <w:t xml:space="preserve"> is, is </w:t>
      </w:r>
      <w:proofErr w:type="spellStart"/>
      <w:r w:rsidRPr="00E14365">
        <w:rPr>
          <w:rFonts w:asciiTheme="minorHAnsi" w:hAnsiTheme="minorHAnsi" w:cstheme="minorHAnsi"/>
          <w:szCs w:val="22"/>
        </w:rPr>
        <w:t>dit</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schilderij</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een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transparante</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werkelijkheid</w:t>
      </w:r>
      <w:proofErr w:type="spellEnd"/>
      <w:r w:rsidRPr="00E14365">
        <w:rPr>
          <w:rFonts w:asciiTheme="minorHAnsi" w:hAnsiTheme="minorHAnsi" w:cstheme="minorHAnsi"/>
          <w:szCs w:val="22"/>
        </w:rPr>
        <w:t xml:space="preserve"> van </w:t>
      </w:r>
      <w:proofErr w:type="spellStart"/>
      <w:r w:rsidRPr="00E14365">
        <w:rPr>
          <w:rFonts w:asciiTheme="minorHAnsi" w:hAnsiTheme="minorHAnsi" w:cstheme="minorHAnsi"/>
          <w:szCs w:val="22"/>
        </w:rPr>
        <w:t>heden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en</w:t>
      </w:r>
      <w:proofErr w:type="spellEnd"/>
      <w:r w:rsidRPr="00E14365">
        <w:rPr>
          <w:rFonts w:asciiTheme="minorHAnsi" w:hAnsiTheme="minorHAnsi" w:cstheme="minorHAnsi"/>
          <w:szCs w:val="22"/>
        </w:rPr>
        <w:t xml:space="preserve"> </w:t>
      </w:r>
      <w:proofErr w:type="spellStart"/>
      <w:r w:rsidRPr="00E14365">
        <w:rPr>
          <w:rFonts w:asciiTheme="minorHAnsi" w:hAnsiTheme="minorHAnsi" w:cstheme="minorHAnsi"/>
          <w:szCs w:val="22"/>
        </w:rPr>
        <w:t>verleden</w:t>
      </w:r>
      <w:proofErr w:type="spellEnd"/>
      <w:r w:rsidRPr="00E14365">
        <w:rPr>
          <w:rFonts w:asciiTheme="minorHAnsi" w:hAnsiTheme="minorHAnsi" w:cstheme="minorHAnsi"/>
          <w:szCs w:val="22"/>
        </w:rPr>
        <w:t>.</w:t>
      </w:r>
    </w:p>
    <w:p w14:paraId="4B9DDAAF" w14:textId="77777777" w:rsidR="00925A8D" w:rsidRPr="00E14365" w:rsidRDefault="00925A8D" w:rsidP="00925A8D">
      <w:pPr>
        <w:tabs>
          <w:tab w:val="left" w:pos="-720"/>
        </w:tabs>
        <w:suppressAutoHyphens/>
        <w:jc w:val="both"/>
        <w:rPr>
          <w:rFonts w:asciiTheme="minorHAnsi" w:hAnsiTheme="minorHAnsi" w:cstheme="minorHAnsi"/>
          <w:sz w:val="22"/>
          <w:szCs w:val="22"/>
        </w:rPr>
      </w:pPr>
      <w:proofErr w:type="spellStart"/>
      <w:r w:rsidRPr="00E14365">
        <w:rPr>
          <w:rFonts w:asciiTheme="minorHAnsi" w:hAnsiTheme="minorHAnsi" w:cstheme="minorHAnsi"/>
          <w:sz w:val="22"/>
          <w:szCs w:val="22"/>
        </w:rPr>
        <w:t>Enerzijds</w:t>
      </w:r>
      <w:proofErr w:type="spellEnd"/>
      <w:r w:rsidRPr="00E14365">
        <w:rPr>
          <w:rFonts w:asciiTheme="minorHAnsi" w:hAnsiTheme="minorHAnsi" w:cstheme="minorHAnsi"/>
          <w:sz w:val="22"/>
          <w:szCs w:val="22"/>
        </w:rPr>
        <w:t xml:space="preserve"> is het </w:t>
      </w:r>
      <w:proofErr w:type="spellStart"/>
      <w:r w:rsidRPr="00E14365">
        <w:rPr>
          <w:rFonts w:asciiTheme="minorHAnsi" w:hAnsiTheme="minorHAnsi" w:cstheme="minorHAnsi"/>
          <w:sz w:val="22"/>
          <w:szCs w:val="22"/>
        </w:rPr>
        <w:t>schilderij</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bijna</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onmiskenbaar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figuratief</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anderzijds</w:t>
      </w:r>
      <w:proofErr w:type="spellEnd"/>
      <w:r w:rsidRPr="00E14365">
        <w:rPr>
          <w:rFonts w:asciiTheme="minorHAnsi" w:hAnsiTheme="minorHAnsi" w:cstheme="minorHAnsi"/>
          <w:sz w:val="22"/>
          <w:szCs w:val="22"/>
        </w:rPr>
        <w:t xml:space="preserve"> is het, door de </w:t>
      </w:r>
      <w:proofErr w:type="spellStart"/>
      <w:r w:rsidRPr="00E14365">
        <w:rPr>
          <w:rFonts w:asciiTheme="minorHAnsi" w:hAnsiTheme="minorHAnsi" w:cstheme="minorHAnsi"/>
          <w:sz w:val="22"/>
          <w:szCs w:val="22"/>
        </w:rPr>
        <w:t>uitbeelding</w:t>
      </w:r>
      <w:proofErr w:type="spellEnd"/>
      <w:r w:rsidRPr="00E14365">
        <w:rPr>
          <w:rFonts w:asciiTheme="minorHAnsi" w:hAnsiTheme="minorHAnsi" w:cstheme="minorHAnsi"/>
          <w:sz w:val="22"/>
          <w:szCs w:val="22"/>
        </w:rPr>
        <w:t xml:space="preserve"> van de vier </w:t>
      </w:r>
      <w:proofErr w:type="spellStart"/>
      <w:r w:rsidRPr="00E14365">
        <w:rPr>
          <w:rFonts w:asciiTheme="minorHAnsi" w:hAnsiTheme="minorHAnsi" w:cstheme="minorHAnsi"/>
          <w:sz w:val="22"/>
          <w:szCs w:val="22"/>
        </w:rPr>
        <w:t>dimensies</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tijd</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ruimte</w:t>
      </w:r>
      <w:proofErr w:type="spellEnd"/>
      <w:r w:rsidRPr="00E14365">
        <w:rPr>
          <w:rFonts w:asciiTheme="minorHAnsi" w:hAnsiTheme="minorHAnsi" w:cstheme="minorHAnsi"/>
          <w:sz w:val="22"/>
          <w:szCs w:val="22"/>
        </w:rPr>
        <w:t xml:space="preserve">) op de twee </w:t>
      </w:r>
      <w:proofErr w:type="spellStart"/>
      <w:r w:rsidRPr="00E14365">
        <w:rPr>
          <w:rFonts w:asciiTheme="minorHAnsi" w:hAnsiTheme="minorHAnsi" w:cstheme="minorHAnsi"/>
          <w:sz w:val="22"/>
          <w:szCs w:val="22"/>
        </w:rPr>
        <w:t>dimensies</w:t>
      </w:r>
      <w:proofErr w:type="spellEnd"/>
      <w:r w:rsidRPr="00E14365">
        <w:rPr>
          <w:rFonts w:asciiTheme="minorHAnsi" w:hAnsiTheme="minorHAnsi" w:cstheme="minorHAnsi"/>
          <w:sz w:val="22"/>
          <w:szCs w:val="22"/>
        </w:rPr>
        <w:t xml:space="preserve"> van het </w:t>
      </w:r>
      <w:proofErr w:type="spellStart"/>
      <w:r w:rsidRPr="00E14365">
        <w:rPr>
          <w:rFonts w:asciiTheme="minorHAnsi" w:hAnsiTheme="minorHAnsi" w:cstheme="minorHAnsi"/>
          <w:sz w:val="22"/>
          <w:szCs w:val="22"/>
        </w:rPr>
        <w:t>platte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vlak</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door het </w:t>
      </w:r>
      <w:proofErr w:type="spellStart"/>
      <w:r w:rsidRPr="00E14365">
        <w:rPr>
          <w:rFonts w:asciiTheme="minorHAnsi" w:hAnsiTheme="minorHAnsi" w:cstheme="minorHAnsi"/>
          <w:sz w:val="22"/>
          <w:szCs w:val="22"/>
        </w:rPr>
        <w:t>feit</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dat</w:t>
      </w:r>
      <w:proofErr w:type="spellEnd"/>
      <w:r w:rsidRPr="00E14365">
        <w:rPr>
          <w:rFonts w:asciiTheme="minorHAnsi" w:hAnsiTheme="minorHAnsi" w:cstheme="minorHAnsi"/>
          <w:sz w:val="22"/>
          <w:szCs w:val="22"/>
        </w:rPr>
        <w:t xml:space="preserve"> het de </w:t>
      </w:r>
      <w:proofErr w:type="spellStart"/>
      <w:r w:rsidRPr="00E14365">
        <w:rPr>
          <w:rFonts w:asciiTheme="minorHAnsi" w:hAnsiTheme="minorHAnsi" w:cstheme="minorHAnsi"/>
          <w:sz w:val="22"/>
          <w:szCs w:val="22"/>
        </w:rPr>
        <w:t>aard</w:t>
      </w:r>
      <w:proofErr w:type="spellEnd"/>
      <w:r w:rsidRPr="00E14365">
        <w:rPr>
          <w:rFonts w:asciiTheme="minorHAnsi" w:hAnsiTheme="minorHAnsi" w:cstheme="minorHAnsi"/>
          <w:sz w:val="22"/>
          <w:szCs w:val="22"/>
        </w:rPr>
        <w:t xml:space="preserve"> van het </w:t>
      </w:r>
      <w:proofErr w:type="spellStart"/>
      <w:r w:rsidRPr="00E14365">
        <w:rPr>
          <w:rFonts w:asciiTheme="minorHAnsi" w:hAnsiTheme="minorHAnsi" w:cstheme="minorHAnsi"/>
          <w:sz w:val="22"/>
          <w:szCs w:val="22"/>
        </w:rPr>
        <w:t>schilderen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zelf</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als</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onderwerp</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heeft</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uitgesproken</w:t>
      </w:r>
      <w:proofErr w:type="spellEnd"/>
      <w:r w:rsidRPr="00E14365">
        <w:rPr>
          <w:rFonts w:asciiTheme="minorHAnsi" w:hAnsiTheme="minorHAnsi" w:cstheme="minorHAnsi"/>
          <w:sz w:val="22"/>
          <w:szCs w:val="22"/>
        </w:rPr>
        <w:t xml:space="preserve"> abstract.</w:t>
      </w:r>
    </w:p>
    <w:p w14:paraId="01DB4DF6" w14:textId="77777777" w:rsidR="00925A8D" w:rsidRPr="00E14365" w:rsidRDefault="00925A8D" w:rsidP="00925A8D">
      <w:pPr>
        <w:tabs>
          <w:tab w:val="left" w:pos="-720"/>
        </w:tabs>
        <w:suppressAutoHyphens/>
        <w:jc w:val="both"/>
        <w:rPr>
          <w:rFonts w:asciiTheme="minorHAnsi" w:hAnsiTheme="minorHAnsi" w:cstheme="minorHAnsi"/>
          <w:sz w:val="22"/>
          <w:szCs w:val="22"/>
        </w:rPr>
      </w:pPr>
      <w:r w:rsidRPr="00E14365">
        <w:rPr>
          <w:rFonts w:asciiTheme="minorHAnsi" w:hAnsiTheme="minorHAnsi" w:cstheme="minorHAnsi"/>
          <w:sz w:val="22"/>
          <w:szCs w:val="22"/>
        </w:rPr>
        <w:t xml:space="preserve">In de </w:t>
      </w:r>
      <w:proofErr w:type="spellStart"/>
      <w:r w:rsidRPr="00E14365">
        <w:rPr>
          <w:rFonts w:asciiTheme="minorHAnsi" w:hAnsiTheme="minorHAnsi" w:cstheme="minorHAnsi"/>
          <w:sz w:val="22"/>
          <w:szCs w:val="22"/>
        </w:rPr>
        <w:t>titel</w:t>
      </w:r>
      <w:proofErr w:type="spellEnd"/>
      <w:r w:rsidRPr="00E14365">
        <w:rPr>
          <w:rFonts w:asciiTheme="minorHAnsi" w:hAnsiTheme="minorHAnsi" w:cstheme="minorHAnsi"/>
          <w:sz w:val="22"/>
          <w:szCs w:val="22"/>
        </w:rPr>
        <w:t xml:space="preserve"> van het doek is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vingerwijzing</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naar</w:t>
      </w:r>
      <w:proofErr w:type="spellEnd"/>
      <w:r w:rsidRPr="00E14365">
        <w:rPr>
          <w:rFonts w:asciiTheme="minorHAnsi" w:hAnsiTheme="minorHAnsi" w:cstheme="minorHAnsi"/>
          <w:sz w:val="22"/>
          <w:szCs w:val="22"/>
        </w:rPr>
        <w:t xml:space="preserve"> Goya </w:t>
      </w:r>
      <w:proofErr w:type="spellStart"/>
      <w:r w:rsidRPr="00E14365">
        <w:rPr>
          <w:rFonts w:asciiTheme="minorHAnsi" w:hAnsiTheme="minorHAnsi" w:cstheme="minorHAnsi"/>
          <w:sz w:val="22"/>
          <w:szCs w:val="22"/>
        </w:rPr>
        <w:t>te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bespeuren</w:t>
      </w:r>
      <w:proofErr w:type="spellEnd"/>
      <w:r w:rsidRPr="00E14365">
        <w:rPr>
          <w:rFonts w:asciiTheme="minorHAnsi" w:hAnsiTheme="minorHAnsi" w:cstheme="minorHAnsi"/>
          <w:sz w:val="22"/>
          <w:szCs w:val="22"/>
        </w:rPr>
        <w:t>.</w:t>
      </w:r>
    </w:p>
    <w:p w14:paraId="554A766F" w14:textId="77777777" w:rsidR="00925A8D" w:rsidRPr="00E14365" w:rsidRDefault="00925A8D" w:rsidP="00925A8D">
      <w:pPr>
        <w:tabs>
          <w:tab w:val="left" w:pos="-720"/>
        </w:tabs>
        <w:suppressAutoHyphens/>
        <w:jc w:val="both"/>
        <w:rPr>
          <w:rFonts w:asciiTheme="minorHAnsi" w:hAnsiTheme="minorHAnsi" w:cstheme="minorHAnsi"/>
          <w:sz w:val="22"/>
          <w:szCs w:val="22"/>
        </w:rPr>
      </w:pPr>
    </w:p>
    <w:p w14:paraId="305BD7E8" w14:textId="7D966EAB"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 xml:space="preserve">: </w:t>
      </w:r>
      <w:r w:rsidRPr="00E14365">
        <w:rPr>
          <w:rFonts w:asciiTheme="minorHAnsi" w:hAnsiTheme="minorHAnsi" w:cstheme="minorHAnsi"/>
          <w:b/>
          <w:sz w:val="22"/>
          <w:szCs w:val="22"/>
          <w:lang w:val="nl-NL"/>
        </w:rPr>
        <w:t>Twee Vrouwen en een Man</w:t>
      </w:r>
      <w:r w:rsidRPr="00E14365">
        <w:rPr>
          <w:rFonts w:asciiTheme="minorHAnsi" w:hAnsiTheme="minorHAnsi" w:cstheme="minorHAnsi"/>
          <w:sz w:val="22"/>
          <w:szCs w:val="22"/>
          <w:lang w:val="nl-NL"/>
        </w:rPr>
        <w:t>, 1999</w:t>
      </w:r>
    </w:p>
    <w:p w14:paraId="4E76AF74" w14:textId="0F20A2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Afm. </w:t>
      </w:r>
      <w:r w:rsidRPr="00E14365">
        <w:rPr>
          <w:rFonts w:asciiTheme="minorHAnsi" w:hAnsiTheme="minorHAnsi" w:cstheme="minorHAnsi"/>
          <w:sz w:val="22"/>
          <w:szCs w:val="22"/>
          <w:lang w:val="nl-NL"/>
        </w:rPr>
        <w:tab/>
        <w:t>: 70 cm x 120 cm</w:t>
      </w:r>
    </w:p>
    <w:p w14:paraId="3A35DC9E" w14:textId="72056AF2"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Techniek: olieverf op doek</w:t>
      </w:r>
    </w:p>
    <w:p w14:paraId="3F5D6D52"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7E37A70C"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In dit schilderij zijn drie totaal verschillende beelden, in lagen </w:t>
      </w:r>
      <w:proofErr w:type="spellStart"/>
      <w:proofErr w:type="gramStart"/>
      <w:r w:rsidRPr="00E14365">
        <w:rPr>
          <w:rFonts w:asciiTheme="minorHAnsi" w:hAnsiTheme="minorHAnsi" w:cstheme="minorHAnsi"/>
          <w:sz w:val="22"/>
          <w:szCs w:val="22"/>
          <w:lang w:val="nl-NL"/>
        </w:rPr>
        <w:t>overelkaar</w:t>
      </w:r>
      <w:proofErr w:type="spellEnd"/>
      <w:proofErr w:type="gramEnd"/>
      <w:r w:rsidRPr="00E14365">
        <w:rPr>
          <w:rFonts w:asciiTheme="minorHAnsi" w:hAnsiTheme="minorHAnsi" w:cstheme="minorHAnsi"/>
          <w:sz w:val="22"/>
          <w:szCs w:val="22"/>
          <w:lang w:val="nl-NL"/>
        </w:rPr>
        <w:t xml:space="preserve"> heen geschilderd: de eerste is een van oorsprong </w:t>
      </w:r>
      <w:proofErr w:type="spellStart"/>
      <w:r w:rsidRPr="00E14365">
        <w:rPr>
          <w:rFonts w:asciiTheme="minorHAnsi" w:hAnsiTheme="minorHAnsi" w:cstheme="minorHAnsi"/>
          <w:sz w:val="22"/>
          <w:szCs w:val="22"/>
          <w:lang w:val="nl-NL"/>
        </w:rPr>
        <w:t>arabische</w:t>
      </w:r>
      <w:proofErr w:type="spellEnd"/>
      <w:r w:rsidRPr="00E14365">
        <w:rPr>
          <w:rFonts w:asciiTheme="minorHAnsi" w:hAnsiTheme="minorHAnsi" w:cstheme="minorHAnsi"/>
          <w:sz w:val="22"/>
          <w:szCs w:val="22"/>
          <w:lang w:val="nl-NL"/>
        </w:rPr>
        <w:t xml:space="preserve"> tegelpatroon (de ratio) en kaal doek. Daarover wordt er zonder rekening te houden met de grondlaag een tweede beeld geschilderd, een naar </w:t>
      </w:r>
      <w:proofErr w:type="spellStart"/>
      <w:r w:rsidRPr="00E14365">
        <w:rPr>
          <w:rFonts w:asciiTheme="minorHAnsi" w:hAnsiTheme="minorHAnsi" w:cstheme="minorHAnsi"/>
          <w:sz w:val="22"/>
          <w:szCs w:val="22"/>
          <w:lang w:val="nl-NL"/>
        </w:rPr>
        <w:t>benedengaande</w:t>
      </w:r>
      <w:proofErr w:type="spellEnd"/>
      <w:r w:rsidRPr="00E14365">
        <w:rPr>
          <w:rFonts w:asciiTheme="minorHAnsi" w:hAnsiTheme="minorHAnsi" w:cstheme="minorHAnsi"/>
          <w:sz w:val="22"/>
          <w:szCs w:val="22"/>
          <w:lang w:val="nl-NL"/>
        </w:rPr>
        <w:t xml:space="preserve"> vissenstroom. Tussen het rationele en het natuurlijke patroon bevinden zich drie figuren, die half zichtbaar half onzichtbaar, zich onthullen of juist verschuilen.</w:t>
      </w:r>
    </w:p>
    <w:p w14:paraId="67C263EC" w14:textId="618B4A46"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lastRenderedPageBreak/>
        <w:t xml:space="preserve">De vingerwijzing naar een (redelijk onbekend) werk van </w:t>
      </w:r>
      <w:proofErr w:type="spellStart"/>
      <w:r w:rsidRPr="00E14365">
        <w:rPr>
          <w:rFonts w:asciiTheme="minorHAnsi" w:hAnsiTheme="minorHAnsi" w:cstheme="minorHAnsi"/>
          <w:sz w:val="22"/>
          <w:szCs w:val="22"/>
          <w:lang w:val="nl-NL"/>
        </w:rPr>
        <w:t>Goya´s</w:t>
      </w:r>
      <w:proofErr w:type="spellEnd"/>
      <w:r w:rsidRPr="00E14365">
        <w:rPr>
          <w:rFonts w:asciiTheme="minorHAnsi" w:hAnsiTheme="minorHAnsi" w:cstheme="minorHAnsi"/>
          <w:sz w:val="22"/>
          <w:szCs w:val="22"/>
          <w:lang w:val="nl-NL"/>
        </w:rPr>
        <w:t xml:space="preserve"> reeks Zwarte Schilderijen, komt in de ondertitel voor; heden, verleden, herinneringen, mysterie, passie, vermengen zich en worden de </w:t>
      </w:r>
      <w:r w:rsidRPr="00E14365">
        <w:rPr>
          <w:rFonts w:asciiTheme="minorHAnsi" w:hAnsiTheme="minorHAnsi" w:cstheme="minorHAnsi"/>
          <w:sz w:val="22"/>
          <w:szCs w:val="22"/>
          <w:lang w:val="nl-NL"/>
        </w:rPr>
        <w:t>werkelijkheid</w:t>
      </w:r>
      <w:r w:rsidRPr="00E14365">
        <w:rPr>
          <w:rFonts w:asciiTheme="minorHAnsi" w:hAnsiTheme="minorHAnsi" w:cstheme="minorHAnsi"/>
          <w:sz w:val="22"/>
          <w:szCs w:val="22"/>
          <w:lang w:val="nl-NL"/>
        </w:rPr>
        <w:t xml:space="preserve"> van dit moment. Steeds roept het schilderij dezelfde vraag op “Wie is wie, waar is wat en wat is het?”.</w:t>
      </w:r>
    </w:p>
    <w:p w14:paraId="27803817"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7CF49EA5" w14:textId="1AC92016"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 xml:space="preserve">: </w:t>
      </w:r>
      <w:r w:rsidRPr="00E14365">
        <w:rPr>
          <w:rFonts w:asciiTheme="minorHAnsi" w:hAnsiTheme="minorHAnsi" w:cstheme="minorHAnsi"/>
          <w:b/>
          <w:sz w:val="22"/>
          <w:szCs w:val="22"/>
          <w:lang w:val="nl-NL"/>
        </w:rPr>
        <w:t>Het Fantastische Visioen</w:t>
      </w:r>
      <w:r w:rsidRPr="00E14365">
        <w:rPr>
          <w:rFonts w:asciiTheme="minorHAnsi" w:hAnsiTheme="minorHAnsi" w:cstheme="minorHAnsi"/>
          <w:sz w:val="22"/>
          <w:szCs w:val="22"/>
          <w:lang w:val="nl-NL"/>
        </w:rPr>
        <w:t>, 2000</w:t>
      </w:r>
    </w:p>
    <w:p w14:paraId="4F772D68" w14:textId="30E0A730"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Afm.</w:t>
      </w:r>
      <w:r w:rsidRPr="00E14365">
        <w:rPr>
          <w:rFonts w:asciiTheme="minorHAnsi" w:hAnsiTheme="minorHAnsi" w:cstheme="minorHAnsi"/>
          <w:sz w:val="22"/>
          <w:szCs w:val="22"/>
          <w:lang w:val="nl-NL"/>
        </w:rPr>
        <w:tab/>
        <w:t>: 150 cm x 150 cm</w:t>
      </w:r>
    </w:p>
    <w:p w14:paraId="2A15C639" w14:textId="2AC25DD5"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Techniek:</w:t>
      </w:r>
      <w:r>
        <w:rPr>
          <w:rFonts w:asciiTheme="minorHAnsi" w:hAnsiTheme="minorHAnsi" w:cstheme="minorHAnsi"/>
          <w:sz w:val="22"/>
          <w:szCs w:val="22"/>
          <w:lang w:val="nl-NL"/>
        </w:rPr>
        <w:t xml:space="preserve"> </w:t>
      </w:r>
      <w:r w:rsidRPr="00E14365">
        <w:rPr>
          <w:rFonts w:asciiTheme="minorHAnsi" w:hAnsiTheme="minorHAnsi" w:cstheme="minorHAnsi"/>
          <w:sz w:val="22"/>
          <w:szCs w:val="22"/>
          <w:lang w:val="nl-NL"/>
        </w:rPr>
        <w:t>goud-, brons- en olieverf op doek</w:t>
      </w:r>
    </w:p>
    <w:p w14:paraId="20625193"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 </w:t>
      </w:r>
    </w:p>
    <w:p w14:paraId="76E03836" w14:textId="1220391F"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Dit werk bestaat uit vier lagen (het kale doek ook), waarbij er geen beeldmix maar een vervreemdende werking ontstaat.</w:t>
      </w:r>
    </w:p>
    <w:p w14:paraId="12D95838" w14:textId="3FDB22A4"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De grondlaag, met goud- en brons</w:t>
      </w:r>
      <w:r>
        <w:rPr>
          <w:rFonts w:asciiTheme="minorHAnsi" w:hAnsiTheme="minorHAnsi" w:cstheme="minorHAnsi"/>
          <w:sz w:val="22"/>
          <w:szCs w:val="22"/>
          <w:lang w:val="nl-NL"/>
        </w:rPr>
        <w:t xml:space="preserve"> </w:t>
      </w:r>
      <w:r w:rsidRPr="00E14365">
        <w:rPr>
          <w:rFonts w:asciiTheme="minorHAnsi" w:hAnsiTheme="minorHAnsi" w:cstheme="minorHAnsi"/>
          <w:sz w:val="22"/>
          <w:szCs w:val="22"/>
          <w:lang w:val="nl-NL"/>
        </w:rPr>
        <w:t xml:space="preserve">verf op het kale linnen geeft een portaal van het </w:t>
      </w:r>
      <w:proofErr w:type="spellStart"/>
      <w:r w:rsidRPr="00E14365">
        <w:rPr>
          <w:rFonts w:asciiTheme="minorHAnsi" w:hAnsiTheme="minorHAnsi" w:cstheme="minorHAnsi"/>
          <w:sz w:val="22"/>
          <w:szCs w:val="22"/>
          <w:lang w:val="nl-NL"/>
        </w:rPr>
        <w:t>Alhambra</w:t>
      </w:r>
      <w:proofErr w:type="spellEnd"/>
      <w:r w:rsidRPr="00E14365">
        <w:rPr>
          <w:rFonts w:asciiTheme="minorHAnsi" w:hAnsiTheme="minorHAnsi" w:cstheme="minorHAnsi"/>
          <w:sz w:val="22"/>
          <w:szCs w:val="22"/>
          <w:lang w:val="nl-NL"/>
        </w:rPr>
        <w:t xml:space="preserve"> weer. De grondruimte vormt zich in </w:t>
      </w:r>
      <w:r w:rsidRPr="00E14365">
        <w:rPr>
          <w:rFonts w:asciiTheme="minorHAnsi" w:hAnsiTheme="minorHAnsi" w:cstheme="minorHAnsi"/>
          <w:sz w:val="22"/>
          <w:szCs w:val="22"/>
          <w:lang w:val="nl-NL"/>
        </w:rPr>
        <w:t>Arabische</w:t>
      </w:r>
      <w:r w:rsidRPr="00E14365">
        <w:rPr>
          <w:rFonts w:asciiTheme="minorHAnsi" w:hAnsiTheme="minorHAnsi" w:cstheme="minorHAnsi"/>
          <w:sz w:val="22"/>
          <w:szCs w:val="22"/>
          <w:lang w:val="nl-NL"/>
        </w:rPr>
        <w:t xml:space="preserve"> tekens en patronen, dat het totale doek </w:t>
      </w:r>
      <w:r w:rsidRPr="00E14365">
        <w:rPr>
          <w:rFonts w:asciiTheme="minorHAnsi" w:hAnsiTheme="minorHAnsi" w:cstheme="minorHAnsi"/>
          <w:sz w:val="22"/>
          <w:szCs w:val="22"/>
          <w:lang w:val="nl-NL"/>
        </w:rPr>
        <w:t>symmetrisch</w:t>
      </w:r>
      <w:r w:rsidRPr="00E14365">
        <w:rPr>
          <w:rFonts w:asciiTheme="minorHAnsi" w:hAnsiTheme="minorHAnsi" w:cstheme="minorHAnsi"/>
          <w:sz w:val="22"/>
          <w:szCs w:val="22"/>
          <w:lang w:val="nl-NL"/>
        </w:rPr>
        <w:t xml:space="preserve"> indeelt.  De grondstructuur ordent de beeldruimte.</w:t>
      </w:r>
    </w:p>
    <w:p w14:paraId="371A25B3"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In de tweede laag is het natuurlijke patroon, een school vissen, die zonder omgeving geschilderd is, dat wil zeggen dat 'het water ' om de school vissen niet geschilderd is.  </w:t>
      </w:r>
    </w:p>
    <w:p w14:paraId="01251734"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De derde </w:t>
      </w:r>
      <w:proofErr w:type="spellStart"/>
      <w:r w:rsidRPr="00E14365">
        <w:rPr>
          <w:rFonts w:asciiTheme="minorHAnsi" w:hAnsiTheme="minorHAnsi" w:cstheme="minorHAnsi"/>
          <w:sz w:val="22"/>
          <w:szCs w:val="22"/>
          <w:lang w:val="nl-NL"/>
        </w:rPr>
        <w:t>beeldlaag</w:t>
      </w:r>
      <w:proofErr w:type="spellEnd"/>
      <w:r w:rsidRPr="00E14365">
        <w:rPr>
          <w:rFonts w:asciiTheme="minorHAnsi" w:hAnsiTheme="minorHAnsi" w:cstheme="minorHAnsi"/>
          <w:sz w:val="22"/>
          <w:szCs w:val="22"/>
          <w:lang w:val="nl-NL"/>
        </w:rPr>
        <w:t xml:space="preserve"> bestaat slechts uit twee figuren, die vol verbazing en ontzetting omhoog kijken. Waar kijken ze naar?</w:t>
      </w:r>
    </w:p>
    <w:p w14:paraId="06F7CAD6"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Als archetypes verwijzen de omhoogkijkende gezichten naar </w:t>
      </w:r>
      <w:proofErr w:type="spellStart"/>
      <w:r w:rsidRPr="00E14365">
        <w:rPr>
          <w:rFonts w:asciiTheme="minorHAnsi" w:hAnsiTheme="minorHAnsi" w:cstheme="minorHAnsi"/>
          <w:sz w:val="22"/>
          <w:szCs w:val="22"/>
          <w:lang w:val="nl-NL"/>
        </w:rPr>
        <w:t>Goya</w:t>
      </w:r>
      <w:proofErr w:type="spellEnd"/>
      <w:r w:rsidRPr="00E14365">
        <w:rPr>
          <w:rFonts w:asciiTheme="minorHAnsi" w:hAnsiTheme="minorHAnsi" w:cstheme="minorHAnsi"/>
          <w:sz w:val="22"/>
          <w:szCs w:val="22"/>
          <w:lang w:val="nl-NL"/>
        </w:rPr>
        <w:t xml:space="preserve"> 's Zwarte Schilderij "</w:t>
      </w:r>
      <w:proofErr w:type="spellStart"/>
      <w:r w:rsidRPr="00E14365">
        <w:rPr>
          <w:rFonts w:asciiTheme="minorHAnsi" w:hAnsiTheme="minorHAnsi" w:cstheme="minorHAnsi"/>
          <w:sz w:val="22"/>
          <w:szCs w:val="22"/>
          <w:lang w:val="nl-NL"/>
        </w:rPr>
        <w:t>Fantastic</w:t>
      </w:r>
      <w:proofErr w:type="spellEnd"/>
      <w:r w:rsidRPr="00E14365">
        <w:rPr>
          <w:rFonts w:asciiTheme="minorHAnsi" w:hAnsiTheme="minorHAnsi" w:cstheme="minorHAnsi"/>
          <w:sz w:val="22"/>
          <w:szCs w:val="22"/>
          <w:lang w:val="nl-NL"/>
        </w:rPr>
        <w:t xml:space="preserve"> </w:t>
      </w:r>
      <w:proofErr w:type="spellStart"/>
      <w:r w:rsidRPr="00E14365">
        <w:rPr>
          <w:rFonts w:asciiTheme="minorHAnsi" w:hAnsiTheme="minorHAnsi" w:cstheme="minorHAnsi"/>
          <w:sz w:val="22"/>
          <w:szCs w:val="22"/>
          <w:lang w:val="nl-NL"/>
        </w:rPr>
        <w:t>Vision</w:t>
      </w:r>
      <w:proofErr w:type="spellEnd"/>
      <w:r w:rsidRPr="00E14365">
        <w:rPr>
          <w:rFonts w:asciiTheme="minorHAnsi" w:hAnsiTheme="minorHAnsi" w:cstheme="minorHAnsi"/>
          <w:sz w:val="22"/>
          <w:szCs w:val="22"/>
          <w:lang w:val="nl-NL"/>
        </w:rPr>
        <w:t>", waar twee zwevende figuren, die vol verbazing en afgrijzen de</w:t>
      </w:r>
    </w:p>
    <w:p w14:paraId="6B2D15E9" w14:textId="4BB84BD3"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Taferelen</w:t>
      </w:r>
      <w:r w:rsidRPr="00E14365">
        <w:rPr>
          <w:rFonts w:asciiTheme="minorHAnsi" w:hAnsiTheme="minorHAnsi" w:cstheme="minorHAnsi"/>
          <w:sz w:val="22"/>
          <w:szCs w:val="22"/>
          <w:lang w:val="nl-NL"/>
        </w:rPr>
        <w:t xml:space="preserve"> van de Spaanse Burgeroorlog </w:t>
      </w:r>
      <w:proofErr w:type="spellStart"/>
      <w:r w:rsidRPr="00E14365">
        <w:rPr>
          <w:rFonts w:asciiTheme="minorHAnsi" w:hAnsiTheme="minorHAnsi" w:cstheme="minorHAnsi"/>
          <w:sz w:val="22"/>
          <w:szCs w:val="22"/>
          <w:lang w:val="nl-NL"/>
        </w:rPr>
        <w:t>onderzich</w:t>
      </w:r>
      <w:proofErr w:type="spellEnd"/>
      <w:r w:rsidRPr="00E14365">
        <w:rPr>
          <w:rFonts w:asciiTheme="minorHAnsi" w:hAnsiTheme="minorHAnsi" w:cstheme="minorHAnsi"/>
          <w:sz w:val="22"/>
          <w:szCs w:val="22"/>
          <w:lang w:val="nl-NL"/>
        </w:rPr>
        <w:t xml:space="preserve"> zien afspelen, zwevend wegvluchten. </w:t>
      </w:r>
    </w:p>
    <w:p w14:paraId="3BAE6A64"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Dezelfde titel geeft een gedachtesprong aan van </w:t>
      </w:r>
      <w:proofErr w:type="spellStart"/>
      <w:r w:rsidRPr="00E14365">
        <w:rPr>
          <w:rFonts w:asciiTheme="minorHAnsi" w:hAnsiTheme="minorHAnsi" w:cstheme="minorHAnsi"/>
          <w:sz w:val="22"/>
          <w:szCs w:val="22"/>
          <w:lang w:val="nl-NL"/>
        </w:rPr>
        <w:t>Goya's</w:t>
      </w:r>
      <w:proofErr w:type="spellEnd"/>
      <w:r w:rsidRPr="00E14365">
        <w:rPr>
          <w:rFonts w:asciiTheme="minorHAnsi" w:hAnsiTheme="minorHAnsi" w:cstheme="minorHAnsi"/>
          <w:sz w:val="22"/>
          <w:szCs w:val="22"/>
          <w:lang w:val="nl-NL"/>
        </w:rPr>
        <w:t xml:space="preserve"> visioen van zijn tijd naar het Nu van de mijne.</w:t>
      </w:r>
    </w:p>
    <w:p w14:paraId="2D345F5D" w14:textId="77777777" w:rsidR="00925A8D"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"Ik stond erbij en ik keek ernaar"' is wat deze “</w:t>
      </w:r>
      <w:proofErr w:type="spellStart"/>
      <w:r w:rsidRPr="00E14365">
        <w:rPr>
          <w:rFonts w:asciiTheme="minorHAnsi" w:hAnsiTheme="minorHAnsi" w:cstheme="minorHAnsi"/>
          <w:sz w:val="22"/>
          <w:szCs w:val="22"/>
          <w:lang w:val="nl-NL"/>
        </w:rPr>
        <w:t>Fantastic</w:t>
      </w:r>
      <w:proofErr w:type="spellEnd"/>
      <w:r w:rsidRPr="00E14365">
        <w:rPr>
          <w:rFonts w:asciiTheme="minorHAnsi" w:hAnsiTheme="minorHAnsi" w:cstheme="minorHAnsi"/>
          <w:sz w:val="22"/>
          <w:szCs w:val="22"/>
          <w:lang w:val="nl-NL"/>
        </w:rPr>
        <w:t xml:space="preserve"> </w:t>
      </w:r>
      <w:proofErr w:type="spellStart"/>
      <w:r w:rsidRPr="00E14365">
        <w:rPr>
          <w:rFonts w:asciiTheme="minorHAnsi" w:hAnsiTheme="minorHAnsi" w:cstheme="minorHAnsi"/>
          <w:sz w:val="22"/>
          <w:szCs w:val="22"/>
          <w:lang w:val="nl-NL"/>
        </w:rPr>
        <w:t>Vision</w:t>
      </w:r>
      <w:proofErr w:type="spellEnd"/>
      <w:r w:rsidRPr="00E14365">
        <w:rPr>
          <w:rFonts w:asciiTheme="minorHAnsi" w:hAnsiTheme="minorHAnsi" w:cstheme="minorHAnsi"/>
          <w:sz w:val="22"/>
          <w:szCs w:val="22"/>
          <w:lang w:val="nl-NL"/>
        </w:rPr>
        <w:t xml:space="preserve"> 2000” weerspiegelt; de beschouwende houding van de passieve toeschouwer van NU die verschrikkelijke taferelen kan aanschouwen zonder in te grijpen. De werkelijkheid gereduceerd tot een beeldbuis. Wat hebben wij geleerd en wat is het verschil tussen TOEN en NU??? De illusie die het werk oproept werpt een nieuw licht op de werkelijkheid van deze ‘déjà vu’.</w:t>
      </w:r>
    </w:p>
    <w:p w14:paraId="3831FACC"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4D3B2EE1" w14:textId="624BC0C9" w:rsidR="00925A8D" w:rsidRPr="00925A8D" w:rsidRDefault="00925A8D" w:rsidP="00925A8D">
      <w:pPr>
        <w:tabs>
          <w:tab w:val="left" w:pos="-720"/>
        </w:tabs>
        <w:suppressAutoHyphens/>
        <w:jc w:val="both"/>
        <w:rPr>
          <w:rFonts w:asciiTheme="minorHAnsi" w:hAnsiTheme="minorHAnsi" w:cstheme="minorHAnsi"/>
          <w:b/>
          <w:bCs/>
          <w:sz w:val="22"/>
          <w:szCs w:val="22"/>
          <w:lang w:val="nl-NL"/>
        </w:rPr>
      </w:pPr>
      <w:r w:rsidRPr="00E14365">
        <w:rPr>
          <w:rFonts w:asciiTheme="minorHAnsi" w:hAnsiTheme="minorHAnsi" w:cstheme="minorHAnsi"/>
          <w:sz w:val="22"/>
          <w:szCs w:val="22"/>
          <w:lang w:val="nl-NL"/>
        </w:rPr>
        <w:t xml:space="preserve"> </w:t>
      </w:r>
      <w:r w:rsidRPr="00925A8D">
        <w:rPr>
          <w:rFonts w:asciiTheme="minorHAnsi" w:hAnsiTheme="minorHAnsi" w:cstheme="minorHAnsi"/>
          <w:b/>
          <w:bCs/>
          <w:sz w:val="22"/>
          <w:szCs w:val="22"/>
        </w:rPr>
        <w:t xml:space="preserve">Piet </w:t>
      </w:r>
      <w:proofErr w:type="spellStart"/>
      <w:r w:rsidRPr="00925A8D">
        <w:rPr>
          <w:rFonts w:asciiTheme="minorHAnsi" w:hAnsiTheme="minorHAnsi" w:cstheme="minorHAnsi"/>
          <w:b/>
          <w:bCs/>
          <w:sz w:val="22"/>
          <w:szCs w:val="22"/>
        </w:rPr>
        <w:t>Vollaard</w:t>
      </w:r>
      <w:proofErr w:type="spellEnd"/>
    </w:p>
    <w:p w14:paraId="72823B23" w14:textId="55465236" w:rsidR="00925A8D" w:rsidRPr="00E14365" w:rsidRDefault="00925A8D" w:rsidP="00925A8D">
      <w:pPr>
        <w:keepNext/>
        <w:keepLines/>
        <w:tabs>
          <w:tab w:val="left" w:pos="-720"/>
        </w:tabs>
        <w:suppressAutoHyphens/>
        <w:jc w:val="both"/>
        <w:rPr>
          <w:rFonts w:asciiTheme="minorHAnsi" w:hAnsiTheme="minorHAnsi" w:cstheme="minorHAnsi"/>
          <w:sz w:val="22"/>
          <w:szCs w:val="22"/>
        </w:rPr>
      </w:pPr>
      <w:r w:rsidRPr="00E14365">
        <w:rPr>
          <w:rFonts w:asciiTheme="minorHAnsi" w:hAnsiTheme="minorHAnsi" w:cstheme="minorHAnsi"/>
          <w:b/>
          <w:sz w:val="22"/>
          <w:szCs w:val="22"/>
          <w:lang w:val="nl-NL"/>
        </w:rPr>
        <w:fldChar w:fldCharType="begin"/>
      </w:r>
      <w:r w:rsidRPr="00E14365">
        <w:rPr>
          <w:rFonts w:asciiTheme="minorHAnsi" w:hAnsiTheme="minorHAnsi" w:cstheme="minorHAnsi"/>
          <w:b/>
          <w:sz w:val="22"/>
          <w:szCs w:val="22"/>
          <w:lang w:val="nl-NL"/>
        </w:rPr>
        <w:instrText xml:space="preserve">PRIVATE </w:instrText>
      </w:r>
      <w:r w:rsidRPr="00E14365">
        <w:rPr>
          <w:rFonts w:asciiTheme="minorHAnsi" w:hAnsiTheme="minorHAnsi" w:cstheme="minorHAnsi"/>
          <w:b/>
          <w:sz w:val="22"/>
          <w:szCs w:val="22"/>
          <w:lang w:val="nl-NL"/>
        </w:rPr>
      </w:r>
      <w:r w:rsidRPr="00E14365">
        <w:rPr>
          <w:rFonts w:asciiTheme="minorHAnsi" w:hAnsiTheme="minorHAnsi" w:cstheme="minorHAnsi"/>
          <w:b/>
          <w:sz w:val="22"/>
          <w:szCs w:val="22"/>
          <w:lang w:val="nl-NL"/>
        </w:rPr>
        <w:fldChar w:fldCharType="end"/>
      </w:r>
      <w:r w:rsidRPr="00E14365">
        <w:rPr>
          <w:rFonts w:asciiTheme="minorHAnsi" w:hAnsiTheme="minorHAnsi" w:cstheme="minorHAnsi"/>
          <w:b/>
          <w:sz w:val="22"/>
          <w:szCs w:val="22"/>
          <w:lang w:val="nl-NL"/>
        </w:rPr>
        <w:t>Het Fantastische Visioen</w:t>
      </w:r>
      <w:r w:rsidRPr="00E14365">
        <w:rPr>
          <w:rFonts w:asciiTheme="minorHAnsi" w:hAnsiTheme="minorHAnsi" w:cstheme="minorHAnsi"/>
          <w:sz w:val="22"/>
          <w:szCs w:val="22"/>
        </w:rPr>
        <w:t xml:space="preserve"> </w:t>
      </w:r>
    </w:p>
    <w:p w14:paraId="09239FE9" w14:textId="77777777" w:rsidR="00925A8D" w:rsidRPr="00E14365" w:rsidRDefault="00925A8D" w:rsidP="00925A8D">
      <w:pPr>
        <w:tabs>
          <w:tab w:val="left" w:pos="-720"/>
        </w:tabs>
        <w:suppressAutoHyphens/>
        <w:jc w:val="both"/>
        <w:rPr>
          <w:rFonts w:asciiTheme="minorHAnsi" w:hAnsiTheme="minorHAnsi" w:cstheme="minorHAnsi"/>
          <w:sz w:val="22"/>
          <w:szCs w:val="22"/>
        </w:rPr>
      </w:pPr>
    </w:p>
    <w:p w14:paraId="36BA5A3A" w14:textId="77777777" w:rsidR="00925A8D" w:rsidRPr="00E14365" w:rsidRDefault="00925A8D" w:rsidP="00925A8D">
      <w:pPr>
        <w:tabs>
          <w:tab w:val="left" w:pos="-720"/>
        </w:tabs>
        <w:suppressAutoHyphens/>
        <w:jc w:val="both"/>
        <w:rPr>
          <w:rFonts w:asciiTheme="minorHAnsi" w:hAnsiTheme="minorHAnsi" w:cstheme="minorHAnsi"/>
          <w:sz w:val="22"/>
          <w:szCs w:val="22"/>
        </w:rPr>
      </w:pPr>
      <w:r w:rsidRPr="00E14365">
        <w:rPr>
          <w:rFonts w:asciiTheme="minorHAnsi" w:hAnsiTheme="minorHAnsi" w:cstheme="minorHAnsi"/>
          <w:sz w:val="22"/>
          <w:szCs w:val="22"/>
        </w:rPr>
        <w:t xml:space="preserve">Net </w:t>
      </w:r>
      <w:proofErr w:type="spellStart"/>
      <w:r w:rsidRPr="00E14365">
        <w:rPr>
          <w:rFonts w:asciiTheme="minorHAnsi" w:hAnsiTheme="minorHAnsi" w:cstheme="minorHAnsi"/>
          <w:sz w:val="22"/>
          <w:szCs w:val="22"/>
        </w:rPr>
        <w:t>zoals</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bij</w:t>
      </w:r>
      <w:proofErr w:type="spellEnd"/>
      <w:r w:rsidRPr="00E14365">
        <w:rPr>
          <w:rFonts w:asciiTheme="minorHAnsi" w:hAnsiTheme="minorHAnsi" w:cstheme="minorHAnsi"/>
          <w:sz w:val="22"/>
          <w:szCs w:val="22"/>
        </w:rPr>
        <w:t xml:space="preserve"> “Twee </w:t>
      </w:r>
      <w:proofErr w:type="spellStart"/>
      <w:r w:rsidRPr="00E14365">
        <w:rPr>
          <w:rFonts w:asciiTheme="minorHAnsi" w:hAnsiTheme="minorHAnsi" w:cstheme="minorHAnsi"/>
          <w:sz w:val="22"/>
          <w:szCs w:val="22"/>
        </w:rPr>
        <w:t>Vrouwen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Vis” </w:t>
      </w:r>
      <w:proofErr w:type="spellStart"/>
      <w:r w:rsidRPr="00E14365">
        <w:rPr>
          <w:rFonts w:asciiTheme="minorHAnsi" w:hAnsiTheme="minorHAnsi" w:cstheme="minorHAnsi"/>
          <w:sz w:val="22"/>
          <w:szCs w:val="22"/>
        </w:rPr>
        <w:t>gaat</w:t>
      </w:r>
      <w:proofErr w:type="spellEnd"/>
      <w:r w:rsidRPr="00E14365">
        <w:rPr>
          <w:rFonts w:asciiTheme="minorHAnsi" w:hAnsiTheme="minorHAnsi" w:cstheme="minorHAnsi"/>
          <w:sz w:val="22"/>
          <w:szCs w:val="22"/>
        </w:rPr>
        <w:t xml:space="preserve"> het </w:t>
      </w:r>
      <w:proofErr w:type="spellStart"/>
      <w:r w:rsidRPr="00E14365">
        <w:rPr>
          <w:rFonts w:asciiTheme="minorHAnsi" w:hAnsiTheme="minorHAnsi" w:cstheme="minorHAnsi"/>
          <w:sz w:val="22"/>
          <w:szCs w:val="22"/>
        </w:rPr>
        <w:t>hier</w:t>
      </w:r>
      <w:proofErr w:type="spellEnd"/>
      <w:r w:rsidRPr="00E14365">
        <w:rPr>
          <w:rFonts w:asciiTheme="minorHAnsi" w:hAnsiTheme="minorHAnsi" w:cstheme="minorHAnsi"/>
          <w:sz w:val="22"/>
          <w:szCs w:val="22"/>
        </w:rPr>
        <w:t xml:space="preserve"> over </w:t>
      </w:r>
      <w:proofErr w:type="spellStart"/>
      <w:r w:rsidRPr="00E14365">
        <w:rPr>
          <w:rFonts w:asciiTheme="minorHAnsi" w:hAnsiTheme="minorHAnsi" w:cstheme="minorHAnsi"/>
          <w:sz w:val="22"/>
          <w:szCs w:val="22"/>
        </w:rPr>
        <w:t>schilderkunstige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ruimte</w:t>
      </w:r>
      <w:proofErr w:type="spellEnd"/>
      <w:r w:rsidRPr="00E14365">
        <w:rPr>
          <w:rFonts w:asciiTheme="minorHAnsi" w:hAnsiTheme="minorHAnsi" w:cstheme="minorHAnsi"/>
          <w:sz w:val="22"/>
          <w:szCs w:val="22"/>
        </w:rPr>
        <w:t xml:space="preserve">. Maar </w:t>
      </w:r>
      <w:proofErr w:type="spellStart"/>
      <w:r w:rsidRPr="00E14365">
        <w:rPr>
          <w:rFonts w:asciiTheme="minorHAnsi" w:hAnsiTheme="minorHAnsi" w:cstheme="minorHAnsi"/>
          <w:sz w:val="22"/>
          <w:szCs w:val="22"/>
        </w:rPr>
        <w:t>hier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wordt</w:t>
      </w:r>
      <w:proofErr w:type="spellEnd"/>
      <w:r w:rsidRPr="00E14365">
        <w:rPr>
          <w:rFonts w:asciiTheme="minorHAnsi" w:hAnsiTheme="minorHAnsi" w:cstheme="minorHAnsi"/>
          <w:sz w:val="22"/>
          <w:szCs w:val="22"/>
        </w:rPr>
        <w:t xml:space="preserve"> de </w:t>
      </w:r>
      <w:proofErr w:type="spellStart"/>
      <w:r w:rsidRPr="00E14365">
        <w:rPr>
          <w:rFonts w:asciiTheme="minorHAnsi" w:hAnsiTheme="minorHAnsi" w:cstheme="minorHAnsi"/>
          <w:sz w:val="22"/>
          <w:szCs w:val="22"/>
        </w:rPr>
        <w:t>ruimte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anders</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benaderd</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niet</w:t>
      </w:r>
      <w:proofErr w:type="spellEnd"/>
      <w:r w:rsidRPr="00E14365">
        <w:rPr>
          <w:rFonts w:asciiTheme="minorHAnsi" w:hAnsiTheme="minorHAnsi" w:cstheme="minorHAnsi"/>
          <w:sz w:val="22"/>
          <w:szCs w:val="22"/>
        </w:rPr>
        <w:t xml:space="preserve"> van </w:t>
      </w:r>
      <w:proofErr w:type="spellStart"/>
      <w:r w:rsidRPr="00E14365">
        <w:rPr>
          <w:rFonts w:asciiTheme="minorHAnsi" w:hAnsiTheme="minorHAnsi" w:cstheme="minorHAnsi"/>
          <w:sz w:val="22"/>
          <w:szCs w:val="22"/>
        </w:rPr>
        <w:t>binnenuit</w:t>
      </w:r>
      <w:proofErr w:type="spellEnd"/>
      <w:r w:rsidRPr="00E14365">
        <w:rPr>
          <w:rFonts w:asciiTheme="minorHAnsi" w:hAnsiTheme="minorHAnsi" w:cstheme="minorHAnsi"/>
          <w:sz w:val="22"/>
          <w:szCs w:val="22"/>
        </w:rPr>
        <w:t xml:space="preserve">, maar van </w:t>
      </w:r>
      <w:proofErr w:type="spellStart"/>
      <w:r w:rsidRPr="00E14365">
        <w:rPr>
          <w:rFonts w:asciiTheme="minorHAnsi" w:hAnsiTheme="minorHAnsi" w:cstheme="minorHAnsi"/>
          <w:sz w:val="22"/>
          <w:szCs w:val="22"/>
        </w:rPr>
        <w:t>buitenaf</w:t>
      </w:r>
      <w:proofErr w:type="spellEnd"/>
      <w:r w:rsidRPr="00E14365">
        <w:rPr>
          <w:rFonts w:asciiTheme="minorHAnsi" w:hAnsiTheme="minorHAnsi" w:cstheme="minorHAnsi"/>
          <w:sz w:val="22"/>
          <w:szCs w:val="22"/>
        </w:rPr>
        <w:t xml:space="preserve">. De thema’s </w:t>
      </w:r>
      <w:proofErr w:type="spellStart"/>
      <w:r w:rsidRPr="00E14365">
        <w:rPr>
          <w:rFonts w:asciiTheme="minorHAnsi" w:hAnsiTheme="minorHAnsi" w:cstheme="minorHAnsi"/>
          <w:sz w:val="22"/>
          <w:szCs w:val="22"/>
        </w:rPr>
        <w:t>zijn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niet</w:t>
      </w:r>
      <w:proofErr w:type="spellEnd"/>
      <w:r w:rsidRPr="00E14365">
        <w:rPr>
          <w:rFonts w:asciiTheme="minorHAnsi" w:hAnsiTheme="minorHAnsi" w:cstheme="minorHAnsi"/>
          <w:sz w:val="22"/>
          <w:szCs w:val="22"/>
        </w:rPr>
        <w:t xml:space="preserve"> door </w:t>
      </w:r>
      <w:proofErr w:type="spellStart"/>
      <w:r w:rsidRPr="00E14365">
        <w:rPr>
          <w:rFonts w:asciiTheme="minorHAnsi" w:hAnsiTheme="minorHAnsi" w:cstheme="minorHAnsi"/>
          <w:sz w:val="22"/>
          <w:szCs w:val="22"/>
        </w:rPr>
        <w:t>elkaar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heen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verweven</w:t>
      </w:r>
      <w:proofErr w:type="spellEnd"/>
      <w:r w:rsidRPr="00E14365">
        <w:rPr>
          <w:rFonts w:asciiTheme="minorHAnsi" w:hAnsiTheme="minorHAnsi" w:cstheme="minorHAnsi"/>
          <w:sz w:val="22"/>
          <w:szCs w:val="22"/>
        </w:rPr>
        <w:t xml:space="preserve">, maar over </w:t>
      </w:r>
      <w:proofErr w:type="spellStart"/>
      <w:r w:rsidRPr="00E14365">
        <w:rPr>
          <w:rFonts w:asciiTheme="minorHAnsi" w:hAnsiTheme="minorHAnsi" w:cstheme="minorHAnsi"/>
          <w:sz w:val="22"/>
          <w:szCs w:val="22"/>
        </w:rPr>
        <w:t>elkaar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heen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gezet</w:t>
      </w:r>
      <w:proofErr w:type="spellEnd"/>
      <w:r w:rsidRPr="00E14365">
        <w:rPr>
          <w:rFonts w:asciiTheme="minorHAnsi" w:hAnsiTheme="minorHAnsi" w:cstheme="minorHAnsi"/>
          <w:sz w:val="22"/>
          <w:szCs w:val="22"/>
        </w:rPr>
        <w:t xml:space="preserve">. Als vier </w:t>
      </w:r>
      <w:proofErr w:type="spellStart"/>
      <w:r w:rsidRPr="00E14365">
        <w:rPr>
          <w:rFonts w:asciiTheme="minorHAnsi" w:hAnsiTheme="minorHAnsi" w:cstheme="minorHAnsi"/>
          <w:sz w:val="22"/>
          <w:szCs w:val="22"/>
        </w:rPr>
        <w:t>wederzijds</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onafhankelijke</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lagen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herkenbaar</w:t>
      </w:r>
      <w:proofErr w:type="spellEnd"/>
      <w:r w:rsidRPr="00E14365">
        <w:rPr>
          <w:rFonts w:asciiTheme="minorHAnsi" w:hAnsiTheme="minorHAnsi" w:cstheme="minorHAnsi"/>
          <w:sz w:val="22"/>
          <w:szCs w:val="22"/>
        </w:rPr>
        <w:t xml:space="preserve">, maar die </w:t>
      </w:r>
      <w:proofErr w:type="spellStart"/>
      <w:r w:rsidRPr="00E14365">
        <w:rPr>
          <w:rFonts w:asciiTheme="minorHAnsi" w:hAnsiTheme="minorHAnsi" w:cstheme="minorHAnsi"/>
          <w:sz w:val="22"/>
          <w:szCs w:val="22"/>
        </w:rPr>
        <w:t>bij</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elkaar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komen</w:t>
      </w:r>
      <w:proofErr w:type="spellEnd"/>
      <w:r w:rsidRPr="00E14365">
        <w:rPr>
          <w:rFonts w:asciiTheme="minorHAnsi" w:hAnsiTheme="minorHAnsi" w:cstheme="minorHAnsi"/>
          <w:sz w:val="22"/>
          <w:szCs w:val="22"/>
        </w:rPr>
        <w:t xml:space="preserve"> </w:t>
      </w:r>
      <w:proofErr w:type="spellStart"/>
      <w:proofErr w:type="gram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een</w:t>
      </w:r>
      <w:proofErr w:type="spellEnd"/>
      <w:proofErr w:type="gram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vervreemdend</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geheel</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vormen</w:t>
      </w:r>
      <w:proofErr w:type="spellEnd"/>
      <w:r w:rsidRPr="00E14365">
        <w:rPr>
          <w:rFonts w:asciiTheme="minorHAnsi" w:hAnsiTheme="minorHAnsi" w:cstheme="minorHAnsi"/>
          <w:sz w:val="22"/>
          <w:szCs w:val="22"/>
        </w:rPr>
        <w:t>.</w:t>
      </w:r>
    </w:p>
    <w:p w14:paraId="26243FD5" w14:textId="77777777" w:rsidR="00925A8D" w:rsidRPr="00E14365" w:rsidRDefault="00925A8D" w:rsidP="00925A8D">
      <w:pPr>
        <w:tabs>
          <w:tab w:val="left" w:pos="-720"/>
        </w:tabs>
        <w:suppressAutoHyphens/>
        <w:jc w:val="both"/>
        <w:rPr>
          <w:rFonts w:asciiTheme="minorHAnsi" w:hAnsiTheme="minorHAnsi" w:cstheme="minorHAnsi"/>
          <w:sz w:val="22"/>
          <w:szCs w:val="22"/>
        </w:rPr>
      </w:pPr>
      <w:r w:rsidRPr="00E14365">
        <w:rPr>
          <w:rFonts w:asciiTheme="minorHAnsi" w:hAnsiTheme="minorHAnsi" w:cstheme="minorHAnsi"/>
          <w:sz w:val="22"/>
          <w:szCs w:val="22"/>
        </w:rPr>
        <w:t xml:space="preserve">Alle </w:t>
      </w:r>
      <w:proofErr w:type="spellStart"/>
      <w:r w:rsidRPr="00E14365">
        <w:rPr>
          <w:rFonts w:asciiTheme="minorHAnsi" w:hAnsiTheme="minorHAnsi" w:cstheme="minorHAnsi"/>
          <w:sz w:val="22"/>
          <w:szCs w:val="22"/>
        </w:rPr>
        <w:t>gegevens</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leiden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eigen </w:t>
      </w:r>
      <w:proofErr w:type="spellStart"/>
      <w:r w:rsidRPr="00E14365">
        <w:rPr>
          <w:rFonts w:asciiTheme="minorHAnsi" w:hAnsiTheme="minorHAnsi" w:cstheme="minorHAnsi"/>
          <w:sz w:val="22"/>
          <w:szCs w:val="22"/>
        </w:rPr>
        <w:t>leven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figuren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i/>
          <w:sz w:val="22"/>
          <w:szCs w:val="22"/>
        </w:rPr>
        <w:t>patronen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natuur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cultuur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gevoel</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en</w:t>
      </w:r>
      <w:proofErr w:type="spellEnd"/>
      <w:r w:rsidRPr="00E14365">
        <w:rPr>
          <w:rFonts w:asciiTheme="minorHAnsi" w:hAnsiTheme="minorHAnsi" w:cstheme="minorHAnsi"/>
          <w:sz w:val="22"/>
          <w:szCs w:val="22"/>
        </w:rPr>
        <w:t xml:space="preserve"> ratio, </w:t>
      </w:r>
      <w:proofErr w:type="spellStart"/>
      <w:r w:rsidRPr="00E14365">
        <w:rPr>
          <w:rFonts w:asciiTheme="minorHAnsi" w:hAnsiTheme="minorHAnsi" w:cstheme="minorHAnsi"/>
          <w:sz w:val="22"/>
          <w:szCs w:val="22"/>
        </w:rPr>
        <w:t>gaan</w:t>
      </w:r>
      <w:proofErr w:type="spellEnd"/>
      <w:r w:rsidRPr="00E14365">
        <w:rPr>
          <w:rFonts w:asciiTheme="minorHAnsi" w:hAnsiTheme="minorHAnsi" w:cstheme="minorHAnsi"/>
          <w:sz w:val="22"/>
          <w:szCs w:val="22"/>
        </w:rPr>
        <w:t xml:space="preserve"> met </w:t>
      </w:r>
      <w:proofErr w:type="spellStart"/>
      <w:r w:rsidRPr="00E14365">
        <w:rPr>
          <w:rFonts w:asciiTheme="minorHAnsi" w:hAnsiTheme="minorHAnsi" w:cstheme="minorHAnsi"/>
          <w:sz w:val="22"/>
          <w:szCs w:val="22"/>
        </w:rPr>
        <w:t>elkaar</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een</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dialoog</w:t>
      </w:r>
      <w:proofErr w:type="spellEnd"/>
      <w:r w:rsidRPr="00E14365">
        <w:rPr>
          <w:rFonts w:asciiTheme="minorHAnsi" w:hAnsiTheme="minorHAnsi" w:cstheme="minorHAnsi"/>
          <w:sz w:val="22"/>
          <w:szCs w:val="22"/>
        </w:rPr>
        <w:t xml:space="preserve"> </w:t>
      </w:r>
      <w:proofErr w:type="spellStart"/>
      <w:r w:rsidRPr="00E14365">
        <w:rPr>
          <w:rFonts w:asciiTheme="minorHAnsi" w:hAnsiTheme="minorHAnsi" w:cstheme="minorHAnsi"/>
          <w:sz w:val="22"/>
          <w:szCs w:val="22"/>
        </w:rPr>
        <w:t>aan</w:t>
      </w:r>
      <w:proofErr w:type="spellEnd"/>
      <w:r w:rsidRPr="00E14365">
        <w:rPr>
          <w:rFonts w:asciiTheme="minorHAnsi" w:hAnsiTheme="minorHAnsi" w:cstheme="minorHAnsi"/>
          <w:sz w:val="22"/>
          <w:szCs w:val="22"/>
        </w:rPr>
        <w:t xml:space="preserve"> in </w:t>
      </w:r>
      <w:proofErr w:type="spellStart"/>
      <w:r w:rsidRPr="00E14365">
        <w:rPr>
          <w:rFonts w:asciiTheme="minorHAnsi" w:hAnsiTheme="minorHAnsi" w:cstheme="minorHAnsi"/>
          <w:i/>
          <w:sz w:val="22"/>
          <w:szCs w:val="22"/>
        </w:rPr>
        <w:t>één</w:t>
      </w:r>
      <w:proofErr w:type="spellEnd"/>
      <w:r w:rsidRPr="00E14365">
        <w:rPr>
          <w:rFonts w:asciiTheme="minorHAnsi" w:hAnsiTheme="minorHAnsi" w:cstheme="minorHAnsi"/>
          <w:sz w:val="22"/>
          <w:szCs w:val="22"/>
        </w:rPr>
        <w:t xml:space="preserve"> doek</w:t>
      </w:r>
    </w:p>
    <w:p w14:paraId="57B1A346" w14:textId="77777777" w:rsidR="00925A8D" w:rsidRPr="00E14365" w:rsidRDefault="00925A8D" w:rsidP="00925A8D">
      <w:pPr>
        <w:tabs>
          <w:tab w:val="left" w:pos="-720"/>
        </w:tabs>
        <w:suppressAutoHyphens/>
        <w:jc w:val="both"/>
        <w:rPr>
          <w:rFonts w:asciiTheme="minorHAnsi" w:hAnsiTheme="minorHAnsi" w:cstheme="minorHAnsi"/>
          <w:sz w:val="22"/>
          <w:szCs w:val="22"/>
        </w:rPr>
      </w:pPr>
    </w:p>
    <w:p w14:paraId="6095A610" w14:textId="7EA22309"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 xml:space="preserve">: </w:t>
      </w:r>
      <w:r w:rsidRPr="00E14365">
        <w:rPr>
          <w:rFonts w:asciiTheme="minorHAnsi" w:hAnsiTheme="minorHAnsi" w:cstheme="minorHAnsi"/>
          <w:b/>
          <w:sz w:val="22"/>
          <w:szCs w:val="22"/>
          <w:lang w:val="nl-NL"/>
        </w:rPr>
        <w:t>Het Melkmeisje uit Delft</w:t>
      </w:r>
      <w:r w:rsidRPr="00E14365">
        <w:rPr>
          <w:rFonts w:asciiTheme="minorHAnsi" w:hAnsiTheme="minorHAnsi" w:cstheme="minorHAnsi"/>
          <w:sz w:val="22"/>
          <w:szCs w:val="22"/>
          <w:lang w:val="nl-NL"/>
        </w:rPr>
        <w:t>, 1999/2000</w:t>
      </w:r>
    </w:p>
    <w:p w14:paraId="68109105" w14:textId="2D270768"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Afm.</w:t>
      </w:r>
      <w:r w:rsidRPr="00E14365">
        <w:rPr>
          <w:rFonts w:asciiTheme="minorHAnsi" w:hAnsiTheme="minorHAnsi" w:cstheme="minorHAnsi"/>
          <w:sz w:val="22"/>
          <w:szCs w:val="22"/>
          <w:lang w:val="nl-NL"/>
        </w:rPr>
        <w:tab/>
        <w:t>: 45 cm x 45 cm</w:t>
      </w:r>
    </w:p>
    <w:p w14:paraId="5E986B85" w14:textId="4A050136"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Techniek:</w:t>
      </w:r>
      <w:r>
        <w:rPr>
          <w:rFonts w:asciiTheme="minorHAnsi" w:hAnsiTheme="minorHAnsi" w:cstheme="minorHAnsi"/>
          <w:sz w:val="22"/>
          <w:szCs w:val="22"/>
          <w:lang w:val="nl-NL"/>
        </w:rPr>
        <w:t xml:space="preserve"> </w:t>
      </w:r>
      <w:r w:rsidRPr="00E14365">
        <w:rPr>
          <w:rFonts w:asciiTheme="minorHAnsi" w:hAnsiTheme="minorHAnsi" w:cstheme="minorHAnsi"/>
          <w:sz w:val="22"/>
          <w:szCs w:val="22"/>
          <w:lang w:val="nl-NL"/>
        </w:rPr>
        <w:t>acryl-, olieverf op doek</w:t>
      </w:r>
    </w:p>
    <w:p w14:paraId="1861AD14"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763990FC" w14:textId="706F34CE"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Dit werk bestaat uit drie beeldlagen, waarvan de grondlaag uit een geometrisch motief/patroon in acryl op kaal doek is gezet. Vervolgens schilderde ik vanuit het midden van het vlak een natuurlijk patroon, een bos tulpen, dat uitlopend naar de rand steeds dunner, doorschijnender geschilderd wordt. Wat zijn deze tulpen?</w:t>
      </w:r>
    </w:p>
    <w:p w14:paraId="197C00A5" w14:textId="77777777" w:rsidR="00925A8D" w:rsidRPr="00E14365" w:rsidRDefault="00925A8D" w:rsidP="00925A8D">
      <w:pPr>
        <w:pStyle w:val="Plattetekst"/>
        <w:tabs>
          <w:tab w:val="left" w:pos="-720"/>
        </w:tabs>
        <w:suppressAutoHyphens/>
        <w:jc w:val="both"/>
        <w:rPr>
          <w:rFonts w:asciiTheme="minorHAnsi" w:hAnsiTheme="minorHAnsi" w:cstheme="minorHAnsi"/>
          <w:szCs w:val="22"/>
          <w:lang w:val="nl-NL"/>
        </w:rPr>
      </w:pPr>
      <w:r w:rsidRPr="00E14365">
        <w:rPr>
          <w:rFonts w:asciiTheme="minorHAnsi" w:hAnsiTheme="minorHAnsi" w:cstheme="minorHAnsi"/>
          <w:szCs w:val="22"/>
          <w:lang w:val="nl-NL"/>
        </w:rPr>
        <w:t>De derde beeldtoevoeging is het gezichtje dat net boven de onderkant komt kijken. Het kopje lijkt te zijn ontstaan uit de patronen van de eerste en tweede laag maar gelijktijdig vormt het een holte, een gat, in de overvol gevulde ruimte.</w:t>
      </w:r>
    </w:p>
    <w:p w14:paraId="45317F66" w14:textId="77777777" w:rsidR="00925A8D" w:rsidRDefault="00925A8D" w:rsidP="00925A8D">
      <w:pPr>
        <w:tabs>
          <w:tab w:val="left" w:pos="-720"/>
        </w:tabs>
        <w:suppressAutoHyphens/>
        <w:jc w:val="both"/>
        <w:rPr>
          <w:rFonts w:asciiTheme="minorHAnsi" w:hAnsiTheme="minorHAnsi" w:cstheme="minorHAnsi"/>
          <w:sz w:val="22"/>
          <w:szCs w:val="22"/>
          <w:lang w:val="nl-NL"/>
        </w:rPr>
      </w:pPr>
    </w:p>
    <w:p w14:paraId="056A2782" w14:textId="77777777" w:rsidR="00925A8D" w:rsidRDefault="00925A8D" w:rsidP="00925A8D">
      <w:pPr>
        <w:tabs>
          <w:tab w:val="left" w:pos="-720"/>
        </w:tabs>
        <w:suppressAutoHyphens/>
        <w:jc w:val="both"/>
        <w:rPr>
          <w:rFonts w:asciiTheme="minorHAnsi" w:hAnsiTheme="minorHAnsi" w:cstheme="minorHAnsi"/>
          <w:sz w:val="22"/>
          <w:szCs w:val="22"/>
          <w:lang w:val="nl-NL"/>
        </w:rPr>
      </w:pPr>
    </w:p>
    <w:p w14:paraId="76DE2865"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4343BAA5" w14:textId="0CD6AE18" w:rsidR="00925A8D" w:rsidRPr="00925A8D" w:rsidRDefault="00925A8D" w:rsidP="00925A8D">
      <w:pPr>
        <w:rPr>
          <w:rFonts w:asciiTheme="minorHAnsi" w:hAnsiTheme="minorHAnsi" w:cstheme="minorHAnsi"/>
          <w:b/>
          <w:bCs/>
          <w:sz w:val="22"/>
          <w:szCs w:val="22"/>
        </w:rPr>
      </w:pPr>
      <w:proofErr w:type="spellStart"/>
      <w:r w:rsidRPr="00925A8D">
        <w:rPr>
          <w:rFonts w:asciiTheme="minorHAnsi" w:hAnsiTheme="minorHAnsi" w:cstheme="minorHAnsi"/>
          <w:b/>
          <w:bCs/>
          <w:sz w:val="22"/>
          <w:szCs w:val="22"/>
        </w:rPr>
        <w:lastRenderedPageBreak/>
        <w:t>I</w:t>
      </w:r>
      <w:r w:rsidRPr="00925A8D">
        <w:rPr>
          <w:rFonts w:asciiTheme="minorHAnsi" w:hAnsiTheme="minorHAnsi" w:cstheme="minorHAnsi"/>
          <w:b/>
          <w:bCs/>
          <w:sz w:val="22"/>
          <w:szCs w:val="22"/>
        </w:rPr>
        <w:t>NTERREALIA’S</w:t>
      </w:r>
      <w:proofErr w:type="spellEnd"/>
    </w:p>
    <w:p w14:paraId="185C275B"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225E989D" w14:textId="4D8EF139"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w:t>
      </w:r>
      <w:r>
        <w:rPr>
          <w:rFonts w:asciiTheme="minorHAnsi" w:hAnsiTheme="minorHAnsi" w:cstheme="minorHAnsi"/>
          <w:sz w:val="22"/>
          <w:szCs w:val="22"/>
          <w:lang w:val="nl-NL"/>
        </w:rPr>
        <w:t xml:space="preserve"> </w:t>
      </w:r>
      <w:r w:rsidRPr="00E14365">
        <w:rPr>
          <w:rFonts w:asciiTheme="minorHAnsi" w:hAnsiTheme="minorHAnsi" w:cstheme="minorHAnsi"/>
          <w:b/>
          <w:sz w:val="22"/>
          <w:szCs w:val="22"/>
          <w:lang w:val="nl-NL"/>
        </w:rPr>
        <w:t>BILJARTZAAL</w:t>
      </w:r>
      <w:r w:rsidRPr="00E14365">
        <w:rPr>
          <w:rFonts w:asciiTheme="minorHAnsi" w:hAnsiTheme="minorHAnsi" w:cstheme="minorHAnsi"/>
          <w:sz w:val="22"/>
          <w:szCs w:val="22"/>
          <w:lang w:val="nl-NL"/>
        </w:rPr>
        <w:t>, 1990/1991</w:t>
      </w:r>
    </w:p>
    <w:p w14:paraId="22118E9C" w14:textId="7FC8EB2C" w:rsidR="00925A8D" w:rsidRPr="00E14365" w:rsidRDefault="00925A8D" w:rsidP="00925A8D">
      <w:pPr>
        <w:tabs>
          <w:tab w:val="left" w:pos="-720"/>
        </w:tabs>
        <w:suppressAutoHyphens/>
        <w:jc w:val="both"/>
        <w:rPr>
          <w:rFonts w:asciiTheme="minorHAnsi" w:hAnsiTheme="minorHAnsi" w:cstheme="minorHAnsi"/>
          <w:sz w:val="22"/>
          <w:szCs w:val="22"/>
          <w:lang w:val="nl-NL"/>
        </w:rPr>
      </w:pPr>
      <w:r>
        <w:rPr>
          <w:rFonts w:asciiTheme="minorHAnsi" w:hAnsiTheme="minorHAnsi" w:cstheme="minorHAnsi"/>
          <w:sz w:val="22"/>
          <w:szCs w:val="22"/>
          <w:lang w:val="nl-NL"/>
        </w:rPr>
        <w:tab/>
      </w:r>
      <w:r w:rsidRPr="00E14365">
        <w:rPr>
          <w:rFonts w:asciiTheme="minorHAnsi" w:hAnsiTheme="minorHAnsi" w:cstheme="minorHAnsi"/>
          <w:sz w:val="22"/>
          <w:szCs w:val="22"/>
          <w:lang w:val="nl-NL"/>
        </w:rPr>
        <w:t>Twee Drieluiken</w:t>
      </w:r>
    </w:p>
    <w:p w14:paraId="1698CCC4" w14:textId="59F30486" w:rsidR="00925A8D" w:rsidRPr="00E14365" w:rsidRDefault="00925A8D" w:rsidP="00925A8D">
      <w:pPr>
        <w:tabs>
          <w:tab w:val="left" w:pos="-720"/>
        </w:tabs>
        <w:suppressAutoHyphens/>
        <w:jc w:val="both"/>
        <w:rPr>
          <w:rFonts w:asciiTheme="minorHAnsi" w:hAnsiTheme="minorHAnsi" w:cstheme="minorHAnsi"/>
          <w:sz w:val="22"/>
          <w:szCs w:val="22"/>
          <w:lang w:val="nl-NL"/>
        </w:rPr>
      </w:pPr>
      <w:r>
        <w:rPr>
          <w:rFonts w:asciiTheme="minorHAnsi" w:hAnsiTheme="minorHAnsi" w:cstheme="minorHAnsi"/>
          <w:sz w:val="22"/>
          <w:szCs w:val="22"/>
          <w:lang w:val="nl-NL"/>
        </w:rPr>
        <w:tab/>
      </w:r>
      <w:r w:rsidRPr="00E14365">
        <w:rPr>
          <w:rFonts w:asciiTheme="minorHAnsi" w:hAnsiTheme="minorHAnsi" w:cstheme="minorHAnsi"/>
          <w:sz w:val="22"/>
          <w:szCs w:val="22"/>
          <w:lang w:val="nl-NL"/>
        </w:rPr>
        <w:t xml:space="preserve">Afm. per </w:t>
      </w:r>
      <w:proofErr w:type="spellStart"/>
      <w:r w:rsidRPr="00E14365">
        <w:rPr>
          <w:rFonts w:asciiTheme="minorHAnsi" w:hAnsiTheme="minorHAnsi" w:cstheme="minorHAnsi"/>
          <w:sz w:val="22"/>
          <w:szCs w:val="22"/>
          <w:lang w:val="nl-NL"/>
        </w:rPr>
        <w:t>drieluik:166</w:t>
      </w:r>
      <w:proofErr w:type="spellEnd"/>
      <w:r w:rsidRPr="00E14365">
        <w:rPr>
          <w:rFonts w:asciiTheme="minorHAnsi" w:hAnsiTheme="minorHAnsi" w:cstheme="minorHAnsi"/>
          <w:sz w:val="22"/>
          <w:szCs w:val="22"/>
          <w:lang w:val="nl-NL"/>
        </w:rPr>
        <w:t xml:space="preserve"> </w:t>
      </w:r>
      <w:proofErr w:type="spellStart"/>
      <w:r w:rsidRPr="00E14365">
        <w:rPr>
          <w:rFonts w:asciiTheme="minorHAnsi" w:hAnsiTheme="minorHAnsi" w:cstheme="minorHAnsi"/>
          <w:sz w:val="22"/>
          <w:szCs w:val="22"/>
          <w:lang w:val="nl-NL"/>
        </w:rPr>
        <w:t>x182</w:t>
      </w:r>
      <w:proofErr w:type="spellEnd"/>
      <w:r w:rsidRPr="00E14365">
        <w:rPr>
          <w:rFonts w:asciiTheme="minorHAnsi" w:hAnsiTheme="minorHAnsi" w:cstheme="minorHAnsi"/>
          <w:sz w:val="22"/>
          <w:szCs w:val="22"/>
          <w:lang w:val="nl-NL"/>
        </w:rPr>
        <w:t xml:space="preserve"> cm </w:t>
      </w:r>
    </w:p>
    <w:p w14:paraId="7EF449B9" w14:textId="5B01672A" w:rsidR="00925A8D" w:rsidRPr="00E14365" w:rsidRDefault="00925A8D" w:rsidP="00925A8D">
      <w:pPr>
        <w:pStyle w:val="Plattetekst"/>
        <w:tabs>
          <w:tab w:val="left" w:pos="-720"/>
        </w:tabs>
        <w:suppressAutoHyphens/>
        <w:jc w:val="both"/>
        <w:rPr>
          <w:rFonts w:asciiTheme="minorHAnsi" w:hAnsiTheme="minorHAnsi" w:cstheme="minorHAnsi"/>
          <w:szCs w:val="22"/>
          <w:lang w:val="nl-NL"/>
        </w:rPr>
      </w:pPr>
      <w:r w:rsidRPr="00E14365">
        <w:rPr>
          <w:rFonts w:asciiTheme="minorHAnsi" w:hAnsiTheme="minorHAnsi" w:cstheme="minorHAnsi"/>
          <w:szCs w:val="22"/>
          <w:lang w:val="nl-NL"/>
        </w:rPr>
        <w:t xml:space="preserve">Techniek: olie/ </w:t>
      </w:r>
      <w:proofErr w:type="spellStart"/>
      <w:r w:rsidRPr="00E14365">
        <w:rPr>
          <w:rFonts w:asciiTheme="minorHAnsi" w:hAnsiTheme="minorHAnsi" w:cstheme="minorHAnsi"/>
          <w:szCs w:val="22"/>
          <w:lang w:val="nl-NL"/>
        </w:rPr>
        <w:t>synth</w:t>
      </w:r>
      <w:proofErr w:type="spellEnd"/>
      <w:r w:rsidRPr="00E14365">
        <w:rPr>
          <w:rFonts w:asciiTheme="minorHAnsi" w:hAnsiTheme="minorHAnsi" w:cstheme="minorHAnsi"/>
          <w:szCs w:val="22"/>
          <w:lang w:val="nl-NL"/>
        </w:rPr>
        <w:t>./doek</w:t>
      </w:r>
    </w:p>
    <w:p w14:paraId="7CBD4C31"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0520FC19" w14:textId="5FDF91F8"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w:t>
      </w:r>
      <w:r w:rsidRPr="00E14365">
        <w:rPr>
          <w:rFonts w:asciiTheme="minorHAnsi" w:hAnsiTheme="minorHAnsi" w:cstheme="minorHAnsi"/>
          <w:b/>
          <w:sz w:val="22"/>
          <w:szCs w:val="22"/>
          <w:lang w:val="nl-NL"/>
        </w:rPr>
        <w:t>IN HET LICHT VAN VERMEER</w:t>
      </w:r>
      <w:r w:rsidRPr="00E14365">
        <w:rPr>
          <w:rFonts w:asciiTheme="minorHAnsi" w:hAnsiTheme="minorHAnsi" w:cstheme="minorHAnsi"/>
          <w:sz w:val="22"/>
          <w:szCs w:val="22"/>
          <w:lang w:val="nl-NL"/>
        </w:rPr>
        <w:t>, 1991</w:t>
      </w:r>
    </w:p>
    <w:p w14:paraId="5D740E24" w14:textId="1EEFBD86" w:rsidR="00925A8D" w:rsidRPr="00E14365" w:rsidRDefault="00925A8D" w:rsidP="00925A8D">
      <w:pPr>
        <w:pStyle w:val="Plattetekst"/>
        <w:tabs>
          <w:tab w:val="left" w:pos="-720"/>
        </w:tabs>
        <w:suppressAutoHyphens/>
        <w:jc w:val="both"/>
        <w:rPr>
          <w:rFonts w:asciiTheme="minorHAnsi" w:hAnsiTheme="minorHAnsi" w:cstheme="minorHAnsi"/>
          <w:szCs w:val="22"/>
          <w:lang w:val="nl-NL"/>
        </w:rPr>
      </w:pPr>
      <w:r w:rsidRPr="00E14365">
        <w:rPr>
          <w:rFonts w:asciiTheme="minorHAnsi" w:hAnsiTheme="minorHAnsi" w:cstheme="minorHAnsi"/>
          <w:szCs w:val="22"/>
          <w:lang w:val="nl-NL"/>
        </w:rPr>
        <w:t>Afm.</w:t>
      </w:r>
      <w:r w:rsidRPr="00E14365">
        <w:rPr>
          <w:rFonts w:asciiTheme="minorHAnsi" w:hAnsiTheme="minorHAnsi" w:cstheme="minorHAnsi"/>
          <w:szCs w:val="22"/>
          <w:lang w:val="nl-NL"/>
        </w:rPr>
        <w:tab/>
        <w:t>:110 x 198 cm</w:t>
      </w:r>
    </w:p>
    <w:p w14:paraId="484F6AB9" w14:textId="292420AF"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Techniek:</w:t>
      </w:r>
      <w:r>
        <w:rPr>
          <w:rFonts w:asciiTheme="minorHAnsi" w:hAnsiTheme="minorHAnsi" w:cstheme="minorHAnsi"/>
          <w:sz w:val="22"/>
          <w:szCs w:val="22"/>
          <w:lang w:val="nl-NL"/>
        </w:rPr>
        <w:t xml:space="preserve"> </w:t>
      </w:r>
      <w:r w:rsidRPr="00E14365">
        <w:rPr>
          <w:rFonts w:asciiTheme="minorHAnsi" w:hAnsiTheme="minorHAnsi" w:cstheme="minorHAnsi"/>
          <w:sz w:val="22"/>
          <w:szCs w:val="22"/>
          <w:lang w:val="nl-NL"/>
        </w:rPr>
        <w:t>olie/aluminium/doek</w:t>
      </w:r>
    </w:p>
    <w:p w14:paraId="29BE0769"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7A2F1691" w14:textId="629DC476"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Titel</w:t>
      </w:r>
      <w:r w:rsidRPr="00E14365">
        <w:rPr>
          <w:rFonts w:asciiTheme="minorHAnsi" w:hAnsiTheme="minorHAnsi" w:cstheme="minorHAnsi"/>
          <w:sz w:val="22"/>
          <w:szCs w:val="22"/>
          <w:lang w:val="nl-NL"/>
        </w:rPr>
        <w:tab/>
        <w:t>:</w:t>
      </w:r>
      <w:r>
        <w:rPr>
          <w:rFonts w:asciiTheme="minorHAnsi" w:hAnsiTheme="minorHAnsi" w:cstheme="minorHAnsi"/>
          <w:sz w:val="22"/>
          <w:szCs w:val="22"/>
          <w:lang w:val="nl-NL"/>
        </w:rPr>
        <w:t xml:space="preserve"> </w:t>
      </w:r>
      <w:proofErr w:type="spellStart"/>
      <w:r w:rsidRPr="00E14365">
        <w:rPr>
          <w:rFonts w:asciiTheme="minorHAnsi" w:hAnsiTheme="minorHAnsi" w:cstheme="minorHAnsi"/>
          <w:b/>
          <w:sz w:val="22"/>
          <w:szCs w:val="22"/>
          <w:lang w:val="nl-NL"/>
        </w:rPr>
        <w:t>DOWNSTAIRS</w:t>
      </w:r>
      <w:proofErr w:type="spellEnd"/>
      <w:r w:rsidRPr="00E14365">
        <w:rPr>
          <w:rFonts w:asciiTheme="minorHAnsi" w:hAnsiTheme="minorHAnsi" w:cstheme="minorHAnsi"/>
          <w:sz w:val="22"/>
          <w:szCs w:val="22"/>
          <w:lang w:val="nl-NL"/>
        </w:rPr>
        <w:t>, 1991</w:t>
      </w:r>
    </w:p>
    <w:p w14:paraId="7B81A731" w14:textId="1A12E9BD"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Afm.</w:t>
      </w:r>
      <w:r w:rsidRPr="00E14365">
        <w:rPr>
          <w:rFonts w:asciiTheme="minorHAnsi" w:hAnsiTheme="minorHAnsi" w:cstheme="minorHAnsi"/>
          <w:sz w:val="22"/>
          <w:szCs w:val="22"/>
          <w:lang w:val="nl-NL"/>
        </w:rPr>
        <w:tab/>
        <w:t>: 80 x 180 cm</w:t>
      </w:r>
    </w:p>
    <w:p w14:paraId="37F80002" w14:textId="220D916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Techniek:</w:t>
      </w:r>
      <w:r>
        <w:rPr>
          <w:rFonts w:asciiTheme="minorHAnsi" w:hAnsiTheme="minorHAnsi" w:cstheme="minorHAnsi"/>
          <w:sz w:val="22"/>
          <w:szCs w:val="22"/>
          <w:lang w:val="nl-NL"/>
        </w:rPr>
        <w:t xml:space="preserve"> </w:t>
      </w:r>
      <w:r w:rsidRPr="00E14365">
        <w:rPr>
          <w:rFonts w:asciiTheme="minorHAnsi" w:hAnsiTheme="minorHAnsi" w:cstheme="minorHAnsi"/>
          <w:sz w:val="22"/>
          <w:szCs w:val="22"/>
          <w:lang w:val="nl-NL"/>
        </w:rPr>
        <w:t>olie/</w:t>
      </w:r>
      <w:proofErr w:type="spellStart"/>
      <w:r w:rsidRPr="00E14365">
        <w:rPr>
          <w:rFonts w:asciiTheme="minorHAnsi" w:hAnsiTheme="minorHAnsi" w:cstheme="minorHAnsi"/>
          <w:sz w:val="22"/>
          <w:szCs w:val="22"/>
          <w:lang w:val="nl-NL"/>
        </w:rPr>
        <w:t>synth</w:t>
      </w:r>
      <w:proofErr w:type="spellEnd"/>
      <w:r w:rsidRPr="00E14365">
        <w:rPr>
          <w:rFonts w:asciiTheme="minorHAnsi" w:hAnsiTheme="minorHAnsi" w:cstheme="minorHAnsi"/>
          <w:sz w:val="22"/>
          <w:szCs w:val="22"/>
          <w:lang w:val="nl-NL"/>
        </w:rPr>
        <w:t>./doek</w:t>
      </w:r>
    </w:p>
    <w:p w14:paraId="6987F9E7"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208AF467" w14:textId="66EBC99B"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Wat </w:t>
      </w:r>
      <w:r>
        <w:rPr>
          <w:rFonts w:asciiTheme="minorHAnsi" w:hAnsiTheme="minorHAnsi" w:cstheme="minorHAnsi"/>
          <w:sz w:val="22"/>
          <w:szCs w:val="22"/>
          <w:lang w:val="nl-NL"/>
        </w:rPr>
        <w:t>is een</w:t>
      </w:r>
      <w:r w:rsidRPr="00E14365">
        <w:rPr>
          <w:rFonts w:asciiTheme="minorHAnsi" w:hAnsiTheme="minorHAnsi" w:cstheme="minorHAnsi"/>
          <w:sz w:val="22"/>
          <w:szCs w:val="22"/>
          <w:lang w:val="nl-NL"/>
        </w:rPr>
        <w:t xml:space="preserve"> </w:t>
      </w:r>
      <w:proofErr w:type="spellStart"/>
      <w:r w:rsidRPr="00E14365">
        <w:rPr>
          <w:rFonts w:asciiTheme="minorHAnsi" w:hAnsiTheme="minorHAnsi" w:cstheme="minorHAnsi"/>
          <w:b/>
          <w:sz w:val="22"/>
          <w:szCs w:val="22"/>
          <w:lang w:val="nl-NL"/>
        </w:rPr>
        <w:t>INTERREALIA</w:t>
      </w:r>
      <w:proofErr w:type="spellEnd"/>
      <w:r w:rsidRPr="00E14365">
        <w:rPr>
          <w:rFonts w:asciiTheme="minorHAnsi" w:hAnsiTheme="minorHAnsi" w:cstheme="minorHAnsi"/>
          <w:sz w:val="22"/>
          <w:szCs w:val="22"/>
          <w:lang w:val="nl-NL"/>
        </w:rPr>
        <w:t>?</w:t>
      </w:r>
    </w:p>
    <w:p w14:paraId="0DCED2F6"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p>
    <w:p w14:paraId="527FDC0A"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Het is geen schilderij, omdat het zich als DING voordoet, een ervaring van een vorm in de ruimte. </w:t>
      </w:r>
    </w:p>
    <w:p w14:paraId="0E296013"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De muur als drager van het ‘ding’ verliest zijn identiteit als zodanig, wat een ervaring van ‘Ruimtelijk’ is geworden.</w:t>
      </w:r>
    </w:p>
    <w:p w14:paraId="645776B7" w14:textId="77777777"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Het is geen sculptuur, omdat zijn hoedanigheid in het </w:t>
      </w:r>
      <w:proofErr w:type="spellStart"/>
      <w:r w:rsidRPr="00E14365">
        <w:rPr>
          <w:rFonts w:asciiTheme="minorHAnsi" w:hAnsiTheme="minorHAnsi" w:cstheme="minorHAnsi"/>
          <w:sz w:val="22"/>
          <w:szCs w:val="22"/>
          <w:lang w:val="nl-NL"/>
        </w:rPr>
        <w:t>schildersdomein</w:t>
      </w:r>
      <w:proofErr w:type="spellEnd"/>
      <w:r w:rsidRPr="00E14365">
        <w:rPr>
          <w:rFonts w:asciiTheme="minorHAnsi" w:hAnsiTheme="minorHAnsi" w:cstheme="minorHAnsi"/>
          <w:sz w:val="22"/>
          <w:szCs w:val="22"/>
          <w:lang w:val="nl-NL"/>
        </w:rPr>
        <w:t xml:space="preserve"> ligt met een </w:t>
      </w:r>
      <w:proofErr w:type="spellStart"/>
      <w:r w:rsidRPr="00E14365">
        <w:rPr>
          <w:rFonts w:asciiTheme="minorHAnsi" w:hAnsiTheme="minorHAnsi" w:cstheme="minorHAnsi"/>
          <w:sz w:val="22"/>
          <w:szCs w:val="22"/>
          <w:lang w:val="nl-NL"/>
        </w:rPr>
        <w:t>illusoiriteit</w:t>
      </w:r>
      <w:proofErr w:type="spellEnd"/>
      <w:r w:rsidRPr="00E14365">
        <w:rPr>
          <w:rFonts w:asciiTheme="minorHAnsi" w:hAnsiTheme="minorHAnsi" w:cstheme="minorHAnsi"/>
          <w:sz w:val="22"/>
          <w:szCs w:val="22"/>
          <w:lang w:val="nl-NL"/>
        </w:rPr>
        <w:t>.</w:t>
      </w:r>
    </w:p>
    <w:p w14:paraId="0A724511" w14:textId="403E2A7C" w:rsidR="00925A8D" w:rsidRPr="00E14365" w:rsidRDefault="00925A8D" w:rsidP="00925A8D">
      <w:pPr>
        <w:tabs>
          <w:tab w:val="left" w:pos="-720"/>
        </w:tabs>
        <w:suppressAutoHyphens/>
        <w:jc w:val="both"/>
        <w:rPr>
          <w:rFonts w:asciiTheme="minorHAnsi" w:hAnsiTheme="minorHAnsi" w:cstheme="minorHAnsi"/>
          <w:sz w:val="22"/>
          <w:szCs w:val="22"/>
          <w:lang w:val="nl-NL"/>
        </w:rPr>
      </w:pPr>
      <w:r w:rsidRPr="00E14365">
        <w:rPr>
          <w:rFonts w:asciiTheme="minorHAnsi" w:hAnsiTheme="minorHAnsi" w:cstheme="minorHAnsi"/>
          <w:sz w:val="22"/>
          <w:szCs w:val="22"/>
          <w:lang w:val="nl-NL"/>
        </w:rPr>
        <w:t xml:space="preserve">Deze werken doen zich uiteindelijk het meest voor als schilderij. Daar waar de gefingeerde ruimtelijkheid van het werk zich met de omgevende Ruimte vermengt, creëert het werk zelf een ruimte, wordt ze daarin opgenomen en verandert ze in een BEELD.  Ze is uit haar oorsprong gehaald en </w:t>
      </w:r>
      <w:proofErr w:type="spellStart"/>
      <w:proofErr w:type="gramStart"/>
      <w:r w:rsidRPr="00E14365">
        <w:rPr>
          <w:rFonts w:asciiTheme="minorHAnsi" w:hAnsiTheme="minorHAnsi" w:cstheme="minorHAnsi"/>
          <w:sz w:val="22"/>
          <w:szCs w:val="22"/>
          <w:lang w:val="nl-NL"/>
        </w:rPr>
        <w:t>INTERREALIA</w:t>
      </w:r>
      <w:proofErr w:type="spellEnd"/>
      <w:r w:rsidRPr="00E14365">
        <w:rPr>
          <w:rFonts w:asciiTheme="minorHAnsi" w:hAnsiTheme="minorHAnsi" w:cstheme="minorHAnsi"/>
          <w:sz w:val="22"/>
          <w:szCs w:val="22"/>
          <w:lang w:val="nl-NL"/>
        </w:rPr>
        <w:t xml:space="preserve">  (</w:t>
      </w:r>
      <w:proofErr w:type="gramEnd"/>
      <w:r w:rsidRPr="00E14365">
        <w:rPr>
          <w:rFonts w:asciiTheme="minorHAnsi" w:hAnsiTheme="minorHAnsi" w:cstheme="minorHAnsi"/>
          <w:sz w:val="22"/>
          <w:szCs w:val="22"/>
          <w:lang w:val="nl-NL"/>
        </w:rPr>
        <w:t>= tussen de werkelijkheden) geworden.</w:t>
      </w:r>
    </w:p>
    <w:p w14:paraId="0A4021E9" w14:textId="77777777" w:rsidR="003E686D" w:rsidRDefault="003E686D"/>
    <w:sectPr w:rsidR="003E6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8D"/>
    <w:rsid w:val="002544F3"/>
    <w:rsid w:val="003E686D"/>
    <w:rsid w:val="0044222A"/>
    <w:rsid w:val="007D0C3B"/>
    <w:rsid w:val="00857D1C"/>
    <w:rsid w:val="00925A8D"/>
    <w:rsid w:val="00F43203"/>
    <w:rsid w:val="00F8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15F4"/>
  <w15:chartTrackingRefBased/>
  <w15:docId w15:val="{0498AE63-EEAA-4758-A959-19CAAB96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A8D"/>
    <w:rPr>
      <w:rFonts w:ascii="Times New Roman" w:eastAsia="Times New Roman" w:hAnsi="Times New Roman" w:cs="Times New Roman"/>
      <w:kern w:val="0"/>
      <w:sz w:val="20"/>
      <w:szCs w:val="20"/>
      <w:lang w:val="en-US" w:eastAsia="nl-NL"/>
      <w14:ligatures w14:val="none"/>
    </w:rPr>
  </w:style>
  <w:style w:type="paragraph" w:styleId="Kop1">
    <w:name w:val="heading 1"/>
    <w:basedOn w:val="Standaard"/>
    <w:next w:val="Standaard"/>
    <w:link w:val="Kop1Char"/>
    <w:qFormat/>
    <w:rsid w:val="00925A8D"/>
    <w:pPr>
      <w:keepNext/>
      <w:keepLines/>
      <w:spacing w:before="360" w:after="80"/>
      <w:outlineLvl w:val="0"/>
    </w:pPr>
    <w:rPr>
      <w:rFonts w:asciiTheme="majorHAnsi" w:eastAsiaTheme="majorEastAsia" w:hAnsiTheme="majorHAnsi" w:cstheme="majorBidi"/>
      <w:color w:val="2F5496"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925A8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925A8D"/>
    <w:pPr>
      <w:keepNext/>
      <w:keepLines/>
      <w:spacing w:before="160" w:after="80"/>
      <w:outlineLvl w:val="2"/>
    </w:pPr>
    <w:rPr>
      <w:rFonts w:asciiTheme="minorHAnsi" w:eastAsiaTheme="majorEastAsia" w:hAnsiTheme="minorHAnsi" w:cstheme="majorBidi"/>
      <w:color w:val="2F5496"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925A8D"/>
    <w:pPr>
      <w:keepNext/>
      <w:keepLines/>
      <w:spacing w:before="80" w:after="40"/>
      <w:outlineLvl w:val="3"/>
    </w:pPr>
    <w:rPr>
      <w:rFonts w:asciiTheme="minorHAnsi" w:eastAsiaTheme="majorEastAsia" w:hAnsiTheme="minorHAnsi" w:cstheme="majorBidi"/>
      <w:i/>
      <w:iCs/>
      <w:color w:val="2F5496" w:themeColor="accent1" w:themeShade="BF"/>
      <w:kern w:val="2"/>
      <w:sz w:val="22"/>
      <w:szCs w:val="22"/>
      <w:lang w:val="nl-NL" w:eastAsia="en-US"/>
      <w14:ligatures w14:val="standardContextual"/>
    </w:rPr>
  </w:style>
  <w:style w:type="paragraph" w:styleId="Kop5">
    <w:name w:val="heading 5"/>
    <w:basedOn w:val="Standaard"/>
    <w:next w:val="Standaard"/>
    <w:link w:val="Kop5Char"/>
    <w:uiPriority w:val="9"/>
    <w:semiHidden/>
    <w:unhideWhenUsed/>
    <w:qFormat/>
    <w:rsid w:val="00925A8D"/>
    <w:pPr>
      <w:keepNext/>
      <w:keepLines/>
      <w:spacing w:before="80" w:after="40"/>
      <w:outlineLvl w:val="4"/>
    </w:pPr>
    <w:rPr>
      <w:rFonts w:asciiTheme="minorHAnsi" w:eastAsiaTheme="majorEastAsia" w:hAnsiTheme="minorHAnsi" w:cstheme="majorBidi"/>
      <w:color w:val="2F5496" w:themeColor="accent1" w:themeShade="BF"/>
      <w:kern w:val="2"/>
      <w:sz w:val="22"/>
      <w:szCs w:val="22"/>
      <w:lang w:val="nl-NL" w:eastAsia="en-US"/>
      <w14:ligatures w14:val="standardContextual"/>
    </w:rPr>
  </w:style>
  <w:style w:type="paragraph" w:styleId="Kop6">
    <w:name w:val="heading 6"/>
    <w:basedOn w:val="Standaard"/>
    <w:next w:val="Standaard"/>
    <w:link w:val="Kop6Char"/>
    <w:uiPriority w:val="9"/>
    <w:semiHidden/>
    <w:unhideWhenUsed/>
    <w:qFormat/>
    <w:rsid w:val="00925A8D"/>
    <w:pPr>
      <w:keepNext/>
      <w:keepLines/>
      <w:spacing w:before="40"/>
      <w:outlineLvl w:val="5"/>
    </w:pPr>
    <w:rPr>
      <w:rFonts w:asciiTheme="minorHAnsi" w:eastAsiaTheme="majorEastAsia" w:hAnsiTheme="minorHAnsi" w:cstheme="majorBidi"/>
      <w:i/>
      <w:iCs/>
      <w:color w:val="595959" w:themeColor="text1" w:themeTint="A6"/>
      <w:kern w:val="2"/>
      <w:sz w:val="22"/>
      <w:szCs w:val="22"/>
      <w:lang w:val="nl-NL" w:eastAsia="en-US"/>
      <w14:ligatures w14:val="standardContextual"/>
    </w:rPr>
  </w:style>
  <w:style w:type="paragraph" w:styleId="Kop7">
    <w:name w:val="heading 7"/>
    <w:basedOn w:val="Standaard"/>
    <w:next w:val="Standaard"/>
    <w:link w:val="Kop7Char"/>
    <w:uiPriority w:val="9"/>
    <w:semiHidden/>
    <w:unhideWhenUsed/>
    <w:qFormat/>
    <w:rsid w:val="00925A8D"/>
    <w:pPr>
      <w:keepNext/>
      <w:keepLines/>
      <w:spacing w:before="40"/>
      <w:outlineLvl w:val="6"/>
    </w:pPr>
    <w:rPr>
      <w:rFonts w:asciiTheme="minorHAnsi" w:eastAsiaTheme="majorEastAsia" w:hAnsiTheme="minorHAnsi" w:cstheme="majorBidi"/>
      <w:color w:val="595959" w:themeColor="text1" w:themeTint="A6"/>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925A8D"/>
    <w:pPr>
      <w:keepNext/>
      <w:keepLines/>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925A8D"/>
    <w:pPr>
      <w:keepNext/>
      <w:keepLines/>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A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5A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5A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5A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5A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5A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A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A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A8D"/>
    <w:rPr>
      <w:rFonts w:eastAsiaTheme="majorEastAsia" w:cstheme="majorBidi"/>
      <w:color w:val="272727" w:themeColor="text1" w:themeTint="D8"/>
    </w:rPr>
  </w:style>
  <w:style w:type="paragraph" w:styleId="Titel">
    <w:name w:val="Title"/>
    <w:basedOn w:val="Standaard"/>
    <w:next w:val="Standaard"/>
    <w:link w:val="TitelChar"/>
    <w:uiPriority w:val="10"/>
    <w:qFormat/>
    <w:rsid w:val="00925A8D"/>
    <w:pPr>
      <w:spacing w:after="80"/>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925A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A8D"/>
    <w:pPr>
      <w:numPr>
        <w:ilvl w:val="1"/>
      </w:numPr>
      <w:spacing w:after="160"/>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925A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A8D"/>
    <w:pPr>
      <w:spacing w:before="160" w:after="160"/>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925A8D"/>
    <w:rPr>
      <w:i/>
      <w:iCs/>
      <w:color w:val="404040" w:themeColor="text1" w:themeTint="BF"/>
    </w:rPr>
  </w:style>
  <w:style w:type="paragraph" w:styleId="Lijstalinea">
    <w:name w:val="List Paragraph"/>
    <w:basedOn w:val="Standaard"/>
    <w:uiPriority w:val="34"/>
    <w:qFormat/>
    <w:rsid w:val="00925A8D"/>
    <w:pPr>
      <w:ind w:left="720"/>
      <w:contextualSpacing/>
    </w:pPr>
    <w:rPr>
      <w:rFonts w:asciiTheme="minorHAnsi" w:eastAsiaTheme="minorHAnsi" w:hAnsiTheme="minorHAnsi" w:cstheme="minorBidi"/>
      <w:kern w:val="2"/>
      <w:sz w:val="22"/>
      <w:szCs w:val="22"/>
      <w:lang w:val="nl-NL" w:eastAsia="en-US"/>
      <w14:ligatures w14:val="standardContextual"/>
    </w:rPr>
  </w:style>
  <w:style w:type="character" w:styleId="Intensievebenadrukking">
    <w:name w:val="Intense Emphasis"/>
    <w:basedOn w:val="Standaardalinea-lettertype"/>
    <w:uiPriority w:val="21"/>
    <w:qFormat/>
    <w:rsid w:val="00925A8D"/>
    <w:rPr>
      <w:i/>
      <w:iCs/>
      <w:color w:val="2F5496" w:themeColor="accent1" w:themeShade="BF"/>
    </w:rPr>
  </w:style>
  <w:style w:type="paragraph" w:styleId="Duidelijkcitaat">
    <w:name w:val="Intense Quote"/>
    <w:basedOn w:val="Standaard"/>
    <w:next w:val="Standaard"/>
    <w:link w:val="DuidelijkcitaatChar"/>
    <w:uiPriority w:val="30"/>
    <w:qFormat/>
    <w:rsid w:val="00925A8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925A8D"/>
    <w:rPr>
      <w:i/>
      <w:iCs/>
      <w:color w:val="2F5496" w:themeColor="accent1" w:themeShade="BF"/>
    </w:rPr>
  </w:style>
  <w:style w:type="character" w:styleId="Intensieveverwijzing">
    <w:name w:val="Intense Reference"/>
    <w:basedOn w:val="Standaardalinea-lettertype"/>
    <w:uiPriority w:val="32"/>
    <w:qFormat/>
    <w:rsid w:val="00925A8D"/>
    <w:rPr>
      <w:b/>
      <w:bCs/>
      <w:smallCaps/>
      <w:color w:val="2F5496" w:themeColor="accent1" w:themeShade="BF"/>
      <w:spacing w:val="5"/>
    </w:rPr>
  </w:style>
  <w:style w:type="paragraph" w:styleId="Plattetekst">
    <w:name w:val="Body Text"/>
    <w:basedOn w:val="Standaard"/>
    <w:link w:val="PlattetekstChar"/>
    <w:semiHidden/>
    <w:rsid w:val="00925A8D"/>
    <w:rPr>
      <w:rFonts w:ascii="Arial" w:hAnsi="Arial"/>
      <w:sz w:val="22"/>
    </w:rPr>
  </w:style>
  <w:style w:type="character" w:customStyle="1" w:styleId="PlattetekstChar">
    <w:name w:val="Platte tekst Char"/>
    <w:basedOn w:val="Standaardalinea-lettertype"/>
    <w:link w:val="Plattetekst"/>
    <w:semiHidden/>
    <w:rsid w:val="00925A8D"/>
    <w:rPr>
      <w:rFonts w:ascii="Arial" w:eastAsia="Times New Roman" w:hAnsi="Arial" w:cs="Times New Roman"/>
      <w:kern w:val="0"/>
      <w:szCs w:val="20"/>
      <w:lang w:val="en-US"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1162</Words>
  <Characters>6396</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dc:creator>
  <cp:keywords/>
  <dc:description/>
  <cp:lastModifiedBy>acera</cp:lastModifiedBy>
  <cp:revision>1</cp:revision>
  <dcterms:created xsi:type="dcterms:W3CDTF">2025-03-20T12:37:00Z</dcterms:created>
  <dcterms:modified xsi:type="dcterms:W3CDTF">2025-03-20T12:48:00Z</dcterms:modified>
</cp:coreProperties>
</file>